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8F" w:rsidRDefault="007F23EA" w:rsidP="007F23EA">
      <w:pPr>
        <w:jc w:val="center"/>
        <w:rPr>
          <w:rFonts w:ascii="Times New Roman" w:eastAsia="Calibri" w:hAnsi="Times New Roman" w:cs="Times New Roman"/>
          <w:b/>
        </w:rPr>
      </w:pPr>
      <w:r w:rsidRPr="002B1434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«Верх-Ануйская средняя общеобразовательная школа имени Героя Советского Союза </w:t>
      </w:r>
    </w:p>
    <w:p w:rsidR="007F23EA" w:rsidRPr="002B1434" w:rsidRDefault="007F23EA" w:rsidP="007F23EA">
      <w:pPr>
        <w:jc w:val="center"/>
        <w:rPr>
          <w:rFonts w:ascii="Times New Roman" w:eastAsia="Calibri" w:hAnsi="Times New Roman" w:cs="Times New Roman"/>
          <w:b/>
        </w:rPr>
      </w:pPr>
      <w:r w:rsidRPr="002B1434">
        <w:rPr>
          <w:rFonts w:ascii="Times New Roman" w:eastAsia="Calibri" w:hAnsi="Times New Roman" w:cs="Times New Roman"/>
          <w:b/>
        </w:rPr>
        <w:t xml:space="preserve">Анатолия Наумовича Кузьмина» </w:t>
      </w:r>
    </w:p>
    <w:p w:rsidR="007F23EA" w:rsidRDefault="007F23EA" w:rsidP="007F23EA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2B1434">
        <w:rPr>
          <w:rFonts w:ascii="Times New Roman" w:eastAsia="Calibri" w:hAnsi="Times New Roman" w:cs="Times New Roman"/>
          <w:b/>
        </w:rPr>
        <w:t>Быстроистокского</w:t>
      </w:r>
      <w:proofErr w:type="spellEnd"/>
      <w:r w:rsidRPr="002B1434">
        <w:rPr>
          <w:rFonts w:ascii="Times New Roman" w:eastAsia="Calibri" w:hAnsi="Times New Roman" w:cs="Times New Roman"/>
          <w:b/>
        </w:rPr>
        <w:t xml:space="preserve"> района, Алтайского края</w:t>
      </w:r>
    </w:p>
    <w:p w:rsidR="007F23EA" w:rsidRDefault="007F23EA" w:rsidP="007F23EA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7F23EA" w:rsidRPr="006677FA" w:rsidRDefault="007F23EA" w:rsidP="007F23EA">
      <w:pPr>
        <w:jc w:val="center"/>
        <w:rPr>
          <w:rFonts w:ascii="Times New Roman" w:eastAsia="Calibri" w:hAnsi="Times New Roman" w:cs="Times New Roman"/>
        </w:rPr>
      </w:pPr>
    </w:p>
    <w:p w:rsidR="007F23EA" w:rsidRPr="006677FA" w:rsidRDefault="00B967F1" w:rsidP="007F23EA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6210300" cy="172436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2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3EA" w:rsidRPr="006677FA" w:rsidRDefault="007F23EA" w:rsidP="007F23E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7F23EA" w:rsidRPr="006677FA" w:rsidRDefault="007F23EA" w:rsidP="007F23EA">
      <w:pPr>
        <w:spacing w:after="200" w:line="276" w:lineRule="auto"/>
        <w:ind w:right="-24"/>
        <w:rPr>
          <w:rFonts w:ascii="Times New Roman" w:eastAsia="Calibri" w:hAnsi="Times New Roman" w:cs="Times New Roman"/>
        </w:rPr>
      </w:pPr>
    </w:p>
    <w:p w:rsidR="007F23EA" w:rsidRPr="006677FA" w:rsidRDefault="007F23EA" w:rsidP="007F23EA">
      <w:pPr>
        <w:ind w:right="-24"/>
        <w:jc w:val="center"/>
        <w:rPr>
          <w:rFonts w:ascii="Times New Roman" w:eastAsia="Calibri" w:hAnsi="Times New Roman" w:cs="Times New Roman"/>
          <w:b/>
          <w:bCs/>
          <w:sz w:val="72"/>
          <w:szCs w:val="72"/>
        </w:rPr>
      </w:pPr>
      <w:r w:rsidRPr="006677FA">
        <w:rPr>
          <w:rFonts w:ascii="Times New Roman" w:eastAsia="Calibri" w:hAnsi="Times New Roman" w:cs="Times New Roman"/>
          <w:b/>
          <w:bCs/>
          <w:sz w:val="72"/>
          <w:szCs w:val="72"/>
        </w:rPr>
        <w:t>Учебный план</w:t>
      </w:r>
    </w:p>
    <w:p w:rsidR="007F23EA" w:rsidRPr="006677FA" w:rsidRDefault="007F23EA" w:rsidP="007F23EA">
      <w:pPr>
        <w:ind w:right="-24"/>
        <w:jc w:val="center"/>
        <w:rPr>
          <w:rFonts w:ascii="Times New Roman" w:eastAsia="Calibri" w:hAnsi="Times New Roman" w:cs="Times New Roman"/>
          <w:b/>
          <w:bCs/>
          <w:sz w:val="56"/>
          <w:szCs w:val="72"/>
        </w:rPr>
      </w:pPr>
      <w:r w:rsidRPr="006677FA">
        <w:rPr>
          <w:rFonts w:ascii="Times New Roman" w:eastAsia="Calibri" w:hAnsi="Times New Roman" w:cs="Times New Roman"/>
          <w:b/>
          <w:bCs/>
          <w:sz w:val="56"/>
          <w:szCs w:val="72"/>
        </w:rPr>
        <w:t>общего образования</w:t>
      </w:r>
    </w:p>
    <w:p w:rsidR="007F23EA" w:rsidRDefault="007F23EA" w:rsidP="007F23EA">
      <w:pPr>
        <w:ind w:right="-24"/>
        <w:jc w:val="center"/>
        <w:rPr>
          <w:rFonts w:ascii="Times New Roman" w:eastAsia="Calibri" w:hAnsi="Times New Roman" w:cs="Times New Roman"/>
          <w:b/>
          <w:bCs/>
          <w:sz w:val="56"/>
          <w:szCs w:val="72"/>
        </w:rPr>
      </w:pPr>
      <w:r w:rsidRPr="006677FA">
        <w:rPr>
          <w:rFonts w:ascii="Times New Roman" w:eastAsia="Calibri" w:hAnsi="Times New Roman" w:cs="Times New Roman"/>
          <w:b/>
          <w:bCs/>
          <w:sz w:val="56"/>
          <w:szCs w:val="72"/>
        </w:rPr>
        <w:t>обучающихся с умственной отсталостью (интел</w:t>
      </w:r>
      <w:r>
        <w:rPr>
          <w:rFonts w:ascii="Times New Roman" w:eastAsia="Calibri" w:hAnsi="Times New Roman" w:cs="Times New Roman"/>
          <w:b/>
          <w:bCs/>
          <w:sz w:val="56"/>
          <w:szCs w:val="72"/>
        </w:rPr>
        <w:t xml:space="preserve">лектуальными нарушениями): </w:t>
      </w:r>
      <w:r w:rsidR="00725752">
        <w:rPr>
          <w:rFonts w:ascii="Times New Roman" w:eastAsia="Calibri" w:hAnsi="Times New Roman" w:cs="Times New Roman"/>
          <w:b/>
          <w:bCs/>
          <w:sz w:val="56"/>
          <w:szCs w:val="72"/>
          <w:lang w:val="en-US"/>
        </w:rPr>
        <w:t>II</w:t>
      </w:r>
      <w:r w:rsidR="00725752">
        <w:rPr>
          <w:rFonts w:ascii="Times New Roman" w:eastAsia="Calibri" w:hAnsi="Times New Roman" w:cs="Times New Roman"/>
          <w:b/>
          <w:bCs/>
          <w:sz w:val="56"/>
          <w:szCs w:val="72"/>
        </w:rPr>
        <w:t xml:space="preserve"> и </w:t>
      </w:r>
      <w:r>
        <w:rPr>
          <w:rFonts w:ascii="Times New Roman" w:eastAsia="Calibri" w:hAnsi="Times New Roman" w:cs="Times New Roman"/>
          <w:b/>
          <w:bCs/>
          <w:sz w:val="56"/>
          <w:szCs w:val="72"/>
          <w:lang w:val="en-US"/>
        </w:rPr>
        <w:t>IV</w:t>
      </w:r>
      <w:r w:rsidRPr="006677FA">
        <w:rPr>
          <w:rFonts w:ascii="Times New Roman" w:eastAsia="Calibri" w:hAnsi="Times New Roman" w:cs="Times New Roman"/>
          <w:b/>
          <w:bCs/>
          <w:sz w:val="56"/>
          <w:szCs w:val="72"/>
        </w:rPr>
        <w:t xml:space="preserve"> класс</w:t>
      </w:r>
      <w:r w:rsidR="00725752">
        <w:rPr>
          <w:rFonts w:ascii="Times New Roman" w:eastAsia="Calibri" w:hAnsi="Times New Roman" w:cs="Times New Roman"/>
          <w:b/>
          <w:bCs/>
          <w:sz w:val="56"/>
          <w:szCs w:val="72"/>
        </w:rPr>
        <w:t>ы</w:t>
      </w:r>
      <w:r w:rsidRPr="006677FA">
        <w:rPr>
          <w:rFonts w:ascii="Times New Roman" w:eastAsia="Calibri" w:hAnsi="Times New Roman" w:cs="Times New Roman"/>
          <w:b/>
          <w:bCs/>
          <w:sz w:val="56"/>
          <w:szCs w:val="72"/>
        </w:rPr>
        <w:t xml:space="preserve"> </w:t>
      </w:r>
    </w:p>
    <w:p w:rsidR="007F23EA" w:rsidRDefault="007F23EA" w:rsidP="007F23EA">
      <w:pPr>
        <w:ind w:right="-24"/>
        <w:jc w:val="center"/>
        <w:rPr>
          <w:rFonts w:ascii="Times New Roman" w:eastAsia="Calibri" w:hAnsi="Times New Roman" w:cs="Times New Roman"/>
          <w:b/>
          <w:bCs/>
          <w:sz w:val="56"/>
          <w:szCs w:val="72"/>
        </w:rPr>
      </w:pPr>
      <w:r w:rsidRPr="006677FA">
        <w:rPr>
          <w:rFonts w:ascii="Times New Roman" w:eastAsia="Calibri" w:hAnsi="Times New Roman" w:cs="Times New Roman"/>
          <w:b/>
          <w:bCs/>
          <w:sz w:val="56"/>
          <w:szCs w:val="72"/>
        </w:rPr>
        <w:t>(Вариант 1)</w:t>
      </w:r>
    </w:p>
    <w:p w:rsidR="007F23EA" w:rsidRPr="006677FA" w:rsidRDefault="007F23EA" w:rsidP="007F23EA">
      <w:pPr>
        <w:ind w:right="-24"/>
        <w:jc w:val="center"/>
        <w:rPr>
          <w:rFonts w:ascii="Times New Roman" w:eastAsia="Calibri" w:hAnsi="Times New Roman" w:cs="Times New Roman"/>
          <w:b/>
          <w:bCs/>
          <w:sz w:val="56"/>
          <w:szCs w:val="72"/>
        </w:rPr>
      </w:pPr>
      <w:r>
        <w:rPr>
          <w:rFonts w:ascii="Times New Roman" w:eastAsia="Calibri" w:hAnsi="Times New Roman" w:cs="Times New Roman"/>
          <w:b/>
          <w:bCs/>
          <w:sz w:val="56"/>
          <w:szCs w:val="72"/>
        </w:rPr>
        <w:t>на 2023-2024</w:t>
      </w:r>
      <w:r w:rsidRPr="006677FA">
        <w:rPr>
          <w:rFonts w:ascii="Times New Roman" w:eastAsia="Calibri" w:hAnsi="Times New Roman" w:cs="Times New Roman"/>
          <w:b/>
          <w:bCs/>
          <w:sz w:val="56"/>
          <w:szCs w:val="72"/>
        </w:rPr>
        <w:t xml:space="preserve"> учебный год</w:t>
      </w:r>
    </w:p>
    <w:p w:rsidR="007F23EA" w:rsidRPr="006677FA" w:rsidRDefault="007F23EA" w:rsidP="007F23EA">
      <w:pPr>
        <w:spacing w:after="200" w:line="276" w:lineRule="auto"/>
        <w:ind w:right="-24"/>
        <w:rPr>
          <w:rFonts w:ascii="Times New Roman" w:eastAsia="Calibri" w:hAnsi="Times New Roman" w:cs="Times New Roman"/>
          <w:sz w:val="72"/>
          <w:szCs w:val="72"/>
        </w:rPr>
      </w:pPr>
    </w:p>
    <w:p w:rsidR="007F23EA" w:rsidRPr="006677FA" w:rsidRDefault="007F23EA" w:rsidP="007F23EA">
      <w:pPr>
        <w:spacing w:after="200" w:line="276" w:lineRule="auto"/>
        <w:ind w:right="-24"/>
        <w:rPr>
          <w:rFonts w:ascii="Times New Roman" w:eastAsia="Calibri" w:hAnsi="Times New Roman" w:cs="Times New Roman"/>
        </w:rPr>
      </w:pPr>
    </w:p>
    <w:p w:rsidR="007F23EA" w:rsidRDefault="007F23EA" w:rsidP="007F23EA">
      <w:pPr>
        <w:spacing w:after="200" w:line="276" w:lineRule="auto"/>
        <w:ind w:right="-24"/>
        <w:rPr>
          <w:rFonts w:ascii="Times New Roman" w:eastAsia="Calibri" w:hAnsi="Times New Roman" w:cs="Times New Roman"/>
        </w:rPr>
      </w:pPr>
    </w:p>
    <w:p w:rsidR="007F23EA" w:rsidRDefault="007F23EA" w:rsidP="007F23EA">
      <w:pPr>
        <w:spacing w:after="200" w:line="276" w:lineRule="auto"/>
        <w:ind w:right="-24"/>
        <w:rPr>
          <w:rFonts w:ascii="Times New Roman" w:eastAsia="Calibri" w:hAnsi="Times New Roman" w:cs="Times New Roman"/>
        </w:rPr>
      </w:pPr>
    </w:p>
    <w:p w:rsidR="00B967F1" w:rsidRDefault="00B967F1" w:rsidP="007F23EA">
      <w:pPr>
        <w:spacing w:after="200" w:line="276" w:lineRule="auto"/>
        <w:ind w:right="-24"/>
        <w:rPr>
          <w:rFonts w:ascii="Times New Roman" w:eastAsia="Calibri" w:hAnsi="Times New Roman" w:cs="Times New Roman"/>
        </w:rPr>
      </w:pPr>
    </w:p>
    <w:p w:rsidR="007F23EA" w:rsidRPr="006677FA" w:rsidRDefault="007F23EA" w:rsidP="007F23EA">
      <w:pPr>
        <w:spacing w:after="200" w:line="276" w:lineRule="auto"/>
        <w:ind w:right="-24"/>
        <w:rPr>
          <w:rFonts w:ascii="Times New Roman" w:eastAsia="Calibri" w:hAnsi="Times New Roman" w:cs="Times New Roman"/>
        </w:rPr>
      </w:pPr>
    </w:p>
    <w:p w:rsidR="007F23EA" w:rsidRPr="006677FA" w:rsidRDefault="007F23EA" w:rsidP="007F23EA">
      <w:pPr>
        <w:spacing w:after="200" w:line="276" w:lineRule="auto"/>
        <w:ind w:right="-24"/>
        <w:jc w:val="center"/>
        <w:rPr>
          <w:rFonts w:ascii="Times New Roman" w:eastAsia="Calibri" w:hAnsi="Times New Roman" w:cs="Times New Roman"/>
        </w:rPr>
      </w:pPr>
      <w:r w:rsidRPr="006677FA">
        <w:rPr>
          <w:rFonts w:ascii="Times New Roman" w:eastAsia="Calibri" w:hAnsi="Times New Roman" w:cs="Times New Roman"/>
        </w:rPr>
        <w:t>с. Верх-Ануйское</w:t>
      </w:r>
    </w:p>
    <w:p w:rsidR="007F23EA" w:rsidRPr="006677FA" w:rsidRDefault="007F23EA" w:rsidP="007F23EA">
      <w:pPr>
        <w:spacing w:after="200" w:line="276" w:lineRule="auto"/>
        <w:ind w:right="-2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2023</w:t>
      </w:r>
      <w:r w:rsidRPr="006677FA">
        <w:rPr>
          <w:rFonts w:ascii="Times New Roman" w:eastAsia="Calibri" w:hAnsi="Times New Roman" w:cs="Times New Roman"/>
        </w:rPr>
        <w:t xml:space="preserve"> г.</w:t>
      </w:r>
    </w:p>
    <w:p w:rsidR="00D26FB1" w:rsidRDefault="00D26FB1" w:rsidP="00D26FB1">
      <w:pPr>
        <w:jc w:val="center"/>
        <w:rPr>
          <w:rFonts w:ascii="Times New Roman" w:hAnsi="Times New Roman" w:cs="Times New Roman"/>
          <w:b/>
        </w:rPr>
      </w:pPr>
      <w:r w:rsidRPr="007106BB">
        <w:rPr>
          <w:rFonts w:ascii="Times New Roman" w:hAnsi="Times New Roman" w:cs="Times New Roman"/>
          <w:b/>
        </w:rPr>
        <w:lastRenderedPageBreak/>
        <w:t xml:space="preserve">ПОЯСНИТЕЛЬНАЯ ЗАПИСКА </w:t>
      </w:r>
    </w:p>
    <w:p w:rsidR="00D26FB1" w:rsidRDefault="00D26FB1" w:rsidP="00D26F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учебному плану на 2023-2024</w:t>
      </w:r>
      <w:r w:rsidRPr="007106BB">
        <w:rPr>
          <w:rFonts w:ascii="Times New Roman" w:hAnsi="Times New Roman" w:cs="Times New Roman"/>
          <w:b/>
        </w:rPr>
        <w:t xml:space="preserve"> учебный год для детей </w:t>
      </w:r>
    </w:p>
    <w:p w:rsidR="00D26FB1" w:rsidRDefault="00D26FB1" w:rsidP="00D26FB1">
      <w:pPr>
        <w:jc w:val="center"/>
        <w:rPr>
          <w:rFonts w:ascii="Times New Roman" w:hAnsi="Times New Roman" w:cs="Times New Roman"/>
          <w:b/>
        </w:rPr>
      </w:pPr>
      <w:r w:rsidRPr="007106BB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умственной отсталостью (интеллектуальными нарушениями)</w:t>
      </w:r>
    </w:p>
    <w:p w:rsidR="00D26FB1" w:rsidRDefault="00D26FB1" w:rsidP="00D26FB1">
      <w:pPr>
        <w:jc w:val="center"/>
        <w:rPr>
          <w:rFonts w:ascii="Times New Roman" w:hAnsi="Times New Roman" w:cs="Times New Roman"/>
          <w:b/>
        </w:rPr>
      </w:pPr>
      <w:r w:rsidRPr="007106BB">
        <w:rPr>
          <w:rFonts w:ascii="Times New Roman" w:hAnsi="Times New Roman" w:cs="Times New Roman"/>
          <w:b/>
        </w:rPr>
        <w:t xml:space="preserve">уровень начального общего образования </w:t>
      </w:r>
    </w:p>
    <w:p w:rsidR="00D26FB1" w:rsidRDefault="00D26FB1" w:rsidP="00D26FB1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pacing w:val="-2"/>
          <w:szCs w:val="28"/>
        </w:rPr>
      </w:pPr>
    </w:p>
    <w:p w:rsidR="00D26FB1" w:rsidRPr="00642754" w:rsidRDefault="00D26FB1" w:rsidP="00EE1E7F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pacing w:val="-2"/>
          <w:szCs w:val="28"/>
        </w:rPr>
        <w:t xml:space="preserve">Учебный план НОО </w:t>
      </w:r>
      <w:r>
        <w:rPr>
          <w:rFonts w:ascii="Times New Roman" w:hAnsi="Times New Roman" w:cs="Times New Roman"/>
          <w:szCs w:val="28"/>
        </w:rPr>
        <w:t xml:space="preserve">для обучающихся с </w:t>
      </w:r>
      <w:r w:rsidRPr="00D26FB1">
        <w:rPr>
          <w:rFonts w:ascii="Times New Roman" w:hAnsi="Times New Roman" w:cs="Times New Roman"/>
        </w:rPr>
        <w:t>умственной отсталостью (интеллектуальными нарушениями)</w:t>
      </w:r>
      <w:r>
        <w:rPr>
          <w:rFonts w:ascii="Times New Roman" w:hAnsi="Times New Roman" w:cs="Times New Roman"/>
        </w:rPr>
        <w:t xml:space="preserve"> </w:t>
      </w:r>
      <w:r w:rsidRPr="00642754">
        <w:rPr>
          <w:rFonts w:ascii="Times New Roman" w:hAnsi="Times New Roman" w:cs="Times New Roman"/>
          <w:szCs w:val="28"/>
        </w:rPr>
        <w:t xml:space="preserve"> (вариант </w:t>
      </w:r>
      <w:r>
        <w:rPr>
          <w:rFonts w:ascii="Times New Roman" w:hAnsi="Times New Roman" w:cs="Times New Roman"/>
          <w:szCs w:val="28"/>
        </w:rPr>
        <w:t>1</w:t>
      </w:r>
      <w:r w:rsidRPr="00642754">
        <w:rPr>
          <w:rFonts w:ascii="Times New Roman" w:hAnsi="Times New Roman" w:cs="Times New Roman"/>
          <w:szCs w:val="28"/>
        </w:rPr>
        <w:t>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26FB1" w:rsidRPr="00642754" w:rsidRDefault="00D26FB1" w:rsidP="00D26FB1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t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D26FB1" w:rsidRDefault="00D26FB1" w:rsidP="00E60EFA">
      <w:pPr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t xml:space="preserve">Учебный план </w:t>
      </w:r>
      <w:r w:rsidRPr="002872D2">
        <w:rPr>
          <w:rFonts w:ascii="Times New Roman" w:hAnsi="Times New Roman" w:cs="Times New Roman"/>
        </w:rPr>
        <w:t>МБОУ «Верх-Ануйская СОШ им. А. Н. Кузьмина»</w:t>
      </w:r>
      <w:r>
        <w:rPr>
          <w:rFonts w:ascii="Times New Roman" w:hAnsi="Times New Roman" w:cs="Times New Roman"/>
        </w:rPr>
        <w:t xml:space="preserve"> на 2023-2024</w:t>
      </w:r>
      <w:r w:rsidR="00E60EFA">
        <w:rPr>
          <w:rFonts w:ascii="Times New Roman" w:hAnsi="Times New Roman" w:cs="Times New Roman"/>
        </w:rPr>
        <w:t xml:space="preserve"> учебный год </w:t>
      </w:r>
      <w:r w:rsidRPr="007106BB">
        <w:rPr>
          <w:rFonts w:ascii="Times New Roman" w:hAnsi="Times New Roman" w:cs="Times New Roman"/>
        </w:rPr>
        <w:t xml:space="preserve">для детей с </w:t>
      </w:r>
      <w:r w:rsidR="00E60EFA" w:rsidRPr="00E60EFA">
        <w:rPr>
          <w:rFonts w:ascii="Times New Roman" w:hAnsi="Times New Roman" w:cs="Times New Roman"/>
        </w:rPr>
        <w:t>умственной отсталостью (интеллектуальными нарушениями)</w:t>
      </w:r>
      <w:r w:rsidR="00E60EFA">
        <w:rPr>
          <w:rFonts w:ascii="Times New Roman" w:hAnsi="Times New Roman" w:cs="Times New Roman"/>
          <w:b/>
        </w:rPr>
        <w:t xml:space="preserve"> </w:t>
      </w:r>
      <w:r w:rsidR="00EE1E7F">
        <w:rPr>
          <w:rFonts w:ascii="Times New Roman" w:hAnsi="Times New Roman" w:cs="Times New Roman"/>
        </w:rPr>
        <w:t>разработан на основании</w:t>
      </w:r>
      <w:r w:rsidRPr="007106BB">
        <w:rPr>
          <w:rFonts w:ascii="Times New Roman" w:hAnsi="Times New Roman" w:cs="Times New Roman"/>
        </w:rPr>
        <w:t>:</w:t>
      </w:r>
    </w:p>
    <w:p w:rsidR="00D26FB1" w:rsidRDefault="00D26FB1" w:rsidP="00EE1E7F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t xml:space="preserve"> </w:t>
      </w:r>
      <w:r w:rsidRPr="007106BB">
        <w:rPr>
          <w:rFonts w:ascii="Times New Roman" w:hAnsi="Times New Roman" w:cs="Times New Roman"/>
        </w:rPr>
        <w:sym w:font="Symbol" w:char="F02D"/>
      </w:r>
      <w:r w:rsidRPr="007106BB">
        <w:rPr>
          <w:rFonts w:ascii="Times New Roman" w:hAnsi="Times New Roman" w:cs="Times New Roman"/>
        </w:rPr>
        <w:t xml:space="preserve"> Федерального закона Российской Федерации от 29.12.2012 №273-ФЗ «Об образовании в Российской Федерации» (далее - Федеральный закон № 273- ФЗ); </w:t>
      </w:r>
    </w:p>
    <w:p w:rsidR="00EE1E7F" w:rsidRDefault="00EE1E7F" w:rsidP="00EE1E7F">
      <w:pPr>
        <w:pStyle w:val="a4"/>
        <w:tabs>
          <w:tab w:val="left" w:pos="1134"/>
        </w:tabs>
        <w:ind w:left="0"/>
        <w:jc w:val="both"/>
      </w:pPr>
      <w:r>
        <w:t>-</w:t>
      </w:r>
      <w:r>
        <w:rPr>
          <w:spacing w:val="74"/>
        </w:rPr>
        <w:t xml:space="preserve"> </w:t>
      </w:r>
      <w:r>
        <w:t xml:space="preserve">Приказа  </w:t>
      </w:r>
      <w:r>
        <w:rPr>
          <w:spacing w:val="12"/>
        </w:rPr>
        <w:t xml:space="preserve"> </w:t>
      </w:r>
      <w:r>
        <w:t xml:space="preserve">Министерства  </w:t>
      </w:r>
      <w:r>
        <w:rPr>
          <w:spacing w:val="12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науки  </w:t>
      </w:r>
      <w:r>
        <w:rPr>
          <w:spacing w:val="15"/>
        </w:rPr>
        <w:t xml:space="preserve"> </w:t>
      </w:r>
      <w:r>
        <w:t xml:space="preserve">Российской  </w:t>
      </w:r>
      <w:r>
        <w:rPr>
          <w:spacing w:val="12"/>
        </w:rPr>
        <w:t xml:space="preserve"> </w:t>
      </w:r>
      <w:r>
        <w:t xml:space="preserve">Федерации  </w:t>
      </w:r>
      <w:r>
        <w:rPr>
          <w:spacing w:val="15"/>
        </w:rPr>
        <w:t xml:space="preserve"> </w:t>
      </w:r>
      <w:r>
        <w:t>от</w:t>
      </w:r>
    </w:p>
    <w:p w:rsidR="00EE1E7F" w:rsidRDefault="00EE1E7F" w:rsidP="007F23EA">
      <w:pPr>
        <w:pStyle w:val="a4"/>
        <w:tabs>
          <w:tab w:val="left" w:pos="1134"/>
        </w:tabs>
        <w:ind w:left="0" w:right="-1"/>
        <w:jc w:val="both"/>
      </w:pP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нарушениями);</w:t>
      </w:r>
    </w:p>
    <w:p w:rsidR="00EE1E7F" w:rsidRPr="00EE1E7F" w:rsidRDefault="00EE1E7F" w:rsidP="007F23EA">
      <w:pPr>
        <w:ind w:right="-1"/>
        <w:rPr>
          <w:rFonts w:ascii="Times New Roman" w:hAnsi="Times New Roman" w:cs="Times New Roman"/>
        </w:rPr>
      </w:pPr>
      <w:r w:rsidRPr="00EE1E7F">
        <w:rPr>
          <w:rFonts w:ascii="Times New Roman" w:hAnsi="Times New Roman" w:cs="Times New Roman"/>
        </w:rPr>
        <w:t>Приказа</w:t>
      </w:r>
      <w:r w:rsidRPr="00EE1E7F">
        <w:rPr>
          <w:rFonts w:ascii="Times New Roman" w:hAnsi="Times New Roman" w:cs="Times New Roman"/>
          <w:spacing w:val="34"/>
        </w:rPr>
        <w:t xml:space="preserve"> </w:t>
      </w:r>
      <w:r w:rsidRPr="00EE1E7F">
        <w:rPr>
          <w:rFonts w:ascii="Times New Roman" w:hAnsi="Times New Roman" w:cs="Times New Roman"/>
        </w:rPr>
        <w:t>Министерства</w:t>
      </w:r>
      <w:r w:rsidRPr="00EE1E7F">
        <w:rPr>
          <w:rFonts w:ascii="Times New Roman" w:hAnsi="Times New Roman" w:cs="Times New Roman"/>
          <w:spacing w:val="35"/>
        </w:rPr>
        <w:t xml:space="preserve"> </w:t>
      </w:r>
      <w:r w:rsidRPr="00EE1E7F">
        <w:rPr>
          <w:rFonts w:ascii="Times New Roman" w:hAnsi="Times New Roman" w:cs="Times New Roman"/>
        </w:rPr>
        <w:t>просвещения</w:t>
      </w:r>
      <w:r w:rsidRPr="00EE1E7F">
        <w:rPr>
          <w:rFonts w:ascii="Times New Roman" w:hAnsi="Times New Roman" w:cs="Times New Roman"/>
          <w:spacing w:val="35"/>
        </w:rPr>
        <w:t xml:space="preserve"> </w:t>
      </w:r>
      <w:r w:rsidRPr="00EE1E7F">
        <w:rPr>
          <w:rFonts w:ascii="Times New Roman" w:hAnsi="Times New Roman" w:cs="Times New Roman"/>
        </w:rPr>
        <w:t>Российской</w:t>
      </w:r>
      <w:r w:rsidRPr="00EE1E7F">
        <w:rPr>
          <w:rFonts w:ascii="Times New Roman" w:hAnsi="Times New Roman" w:cs="Times New Roman"/>
          <w:spacing w:val="34"/>
        </w:rPr>
        <w:t xml:space="preserve"> </w:t>
      </w:r>
      <w:r w:rsidRPr="00EE1E7F">
        <w:rPr>
          <w:rFonts w:ascii="Times New Roman" w:hAnsi="Times New Roman" w:cs="Times New Roman"/>
        </w:rPr>
        <w:t>Федерации</w:t>
      </w:r>
      <w:r w:rsidRPr="00EE1E7F">
        <w:rPr>
          <w:rFonts w:ascii="Times New Roman" w:hAnsi="Times New Roman" w:cs="Times New Roman"/>
          <w:spacing w:val="33"/>
        </w:rPr>
        <w:t xml:space="preserve"> </w:t>
      </w:r>
      <w:r w:rsidRPr="00EE1E7F">
        <w:rPr>
          <w:rFonts w:ascii="Times New Roman" w:hAnsi="Times New Roman" w:cs="Times New Roman"/>
        </w:rPr>
        <w:t>от</w:t>
      </w:r>
      <w:r w:rsidRPr="00EE1E7F">
        <w:rPr>
          <w:rFonts w:ascii="Times New Roman" w:hAnsi="Times New Roman" w:cs="Times New Roman"/>
          <w:spacing w:val="34"/>
        </w:rPr>
        <w:t xml:space="preserve"> </w:t>
      </w:r>
      <w:r w:rsidRPr="00EE1E7F">
        <w:rPr>
          <w:rFonts w:ascii="Times New Roman" w:hAnsi="Times New Roman" w:cs="Times New Roman"/>
        </w:rPr>
        <w:t>31</w:t>
      </w:r>
      <w:r w:rsidRPr="00EE1E7F">
        <w:rPr>
          <w:rFonts w:ascii="Times New Roman" w:hAnsi="Times New Roman" w:cs="Times New Roman"/>
          <w:spacing w:val="35"/>
        </w:rPr>
        <w:t xml:space="preserve"> </w:t>
      </w:r>
      <w:r w:rsidRPr="00EE1E7F">
        <w:rPr>
          <w:rFonts w:ascii="Times New Roman" w:hAnsi="Times New Roman" w:cs="Times New Roman"/>
        </w:rPr>
        <w:t>мая</w:t>
      </w:r>
      <w:r w:rsidRPr="00EE1E7F">
        <w:rPr>
          <w:rFonts w:ascii="Times New Roman" w:hAnsi="Times New Roman" w:cs="Times New Roman"/>
          <w:spacing w:val="36"/>
        </w:rPr>
        <w:t xml:space="preserve"> </w:t>
      </w:r>
      <w:r w:rsidRPr="00EE1E7F">
        <w:rPr>
          <w:rFonts w:ascii="Times New Roman" w:hAnsi="Times New Roman" w:cs="Times New Roman"/>
        </w:rPr>
        <w:t>2021</w:t>
      </w:r>
      <w:r w:rsidRPr="00EE1E7F">
        <w:rPr>
          <w:rFonts w:ascii="Times New Roman" w:hAnsi="Times New Roman" w:cs="Times New Roman"/>
          <w:spacing w:val="35"/>
        </w:rPr>
        <w:t xml:space="preserve"> </w:t>
      </w:r>
      <w:r w:rsidRPr="00EE1E7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EE1E7F">
        <w:rPr>
          <w:rFonts w:ascii="Times New Roman" w:hAnsi="Times New Roman" w:cs="Times New Roman"/>
        </w:rPr>
        <w:t>№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286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«Об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утверждении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федерального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государственного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образовательного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стандарта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начального</w:t>
      </w:r>
      <w:r w:rsidRPr="00EE1E7F">
        <w:rPr>
          <w:rFonts w:ascii="Times New Roman" w:hAnsi="Times New Roman" w:cs="Times New Roman"/>
          <w:spacing w:val="-1"/>
        </w:rPr>
        <w:t xml:space="preserve"> </w:t>
      </w:r>
      <w:r w:rsidRPr="00EE1E7F">
        <w:rPr>
          <w:rFonts w:ascii="Times New Roman" w:hAnsi="Times New Roman" w:cs="Times New Roman"/>
        </w:rPr>
        <w:t>общего</w:t>
      </w:r>
      <w:r w:rsidRPr="00EE1E7F">
        <w:rPr>
          <w:rFonts w:ascii="Times New Roman" w:hAnsi="Times New Roman" w:cs="Times New Roman"/>
          <w:spacing w:val="-1"/>
        </w:rPr>
        <w:t xml:space="preserve"> </w:t>
      </w:r>
      <w:r w:rsidRPr="00EE1E7F">
        <w:rPr>
          <w:rFonts w:ascii="Times New Roman" w:hAnsi="Times New Roman" w:cs="Times New Roman"/>
        </w:rPr>
        <w:t>образования»;</w:t>
      </w:r>
    </w:p>
    <w:p w:rsidR="00EE1E7F" w:rsidRDefault="00EE1E7F" w:rsidP="007F23EA">
      <w:pPr>
        <w:pStyle w:val="a4"/>
        <w:tabs>
          <w:tab w:val="left" w:pos="0"/>
          <w:tab w:val="left" w:pos="993"/>
        </w:tabs>
        <w:ind w:left="0" w:right="-1"/>
        <w:jc w:val="both"/>
      </w:pPr>
      <w:r>
        <w:t xml:space="preserve">- </w:t>
      </w:r>
      <w:hyperlink r:id="rId6" w:history="1">
        <w:r w:rsidRPr="00D26FB1">
          <w:rPr>
            <w:szCs w:val="18"/>
            <w:bdr w:val="none" w:sz="0" w:space="0" w:color="auto" w:frame="1"/>
          </w:rPr>
          <w:t>Приказ</w:t>
        </w:r>
        <w:r>
          <w:rPr>
            <w:szCs w:val="18"/>
            <w:bdr w:val="none" w:sz="0" w:space="0" w:color="auto" w:frame="1"/>
          </w:rPr>
          <w:t>а</w:t>
        </w:r>
        <w:r w:rsidRPr="00D26FB1">
          <w:rPr>
            <w:szCs w:val="18"/>
            <w:bdr w:val="none" w:sz="0" w:space="0" w:color="auto" w:frame="1"/>
          </w:rPr>
          <w:t xml:space="preserve"> </w:t>
        </w:r>
        <w:proofErr w:type="spellStart"/>
        <w:r w:rsidRPr="00D26FB1">
          <w:rPr>
            <w:szCs w:val="18"/>
            <w:bdr w:val="none" w:sz="0" w:space="0" w:color="auto" w:frame="1"/>
          </w:rPr>
          <w:t>Минпросвещения</w:t>
        </w:r>
        <w:proofErr w:type="spellEnd"/>
        <w:r w:rsidRPr="00D26FB1">
          <w:rPr>
            <w:szCs w:val="18"/>
            <w:bdr w:val="none" w:sz="0" w:space="0" w:color="auto" w:frame="1"/>
          </w:rPr>
          <w:t xml:space="preserve"> России от 24.11.2022 N 1026 </w:t>
        </w:r>
        <w:r>
          <w:rPr>
            <w:szCs w:val="18"/>
            <w:bdr w:val="none" w:sz="0" w:space="0" w:color="auto" w:frame="1"/>
          </w:rPr>
          <w:t>«</w:t>
        </w:r>
        <w:r w:rsidRPr="00D26FB1">
          <w:rPr>
            <w:szCs w:val="18"/>
            <w:bdr w:val="none" w:sz="0" w:space="0" w:color="auto" w:frame="1"/>
          </w:rPr>
          <w:t>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  </w:r>
        <w:r>
          <w:rPr>
            <w:szCs w:val="18"/>
            <w:bdr w:val="none" w:sz="0" w:space="0" w:color="auto" w:frame="1"/>
          </w:rPr>
          <w:t>»</w:t>
        </w:r>
        <w:r w:rsidRPr="00D26FB1">
          <w:rPr>
            <w:szCs w:val="18"/>
            <w:bdr w:val="none" w:sz="0" w:space="0" w:color="auto" w:frame="1"/>
          </w:rPr>
          <w:t xml:space="preserve"> (Зарегистрировано в Минюсте России 30.12.2022 N 71930)</w:t>
        </w:r>
      </w:hyperlink>
      <w:r>
        <w:rPr>
          <w:szCs w:val="18"/>
        </w:rPr>
        <w:t>;</w:t>
      </w:r>
    </w:p>
    <w:p w:rsidR="00EE1E7F" w:rsidRPr="00EE1E7F" w:rsidRDefault="00EE1E7F" w:rsidP="007F23EA">
      <w:pPr>
        <w:tabs>
          <w:tab w:val="left" w:pos="0"/>
          <w:tab w:val="left" w:pos="993"/>
        </w:tabs>
        <w:spacing w:before="1"/>
        <w:ind w:right="-1"/>
        <w:jc w:val="both"/>
        <w:rPr>
          <w:rFonts w:ascii="Times New Roman" w:hAnsi="Times New Roman" w:cs="Times New Roman"/>
        </w:rPr>
      </w:pPr>
      <w:r>
        <w:t xml:space="preserve">- </w:t>
      </w:r>
      <w:r w:rsidRPr="00EE1E7F">
        <w:rPr>
          <w:rFonts w:ascii="Times New Roman" w:hAnsi="Times New Roman" w:cs="Times New Roman"/>
        </w:rPr>
        <w:t>Приказа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Министерства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просвещения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Российской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Федерации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от</w:t>
      </w:r>
      <w:r w:rsidRPr="00EE1E7F">
        <w:rPr>
          <w:rFonts w:ascii="Times New Roman" w:hAnsi="Times New Roman" w:cs="Times New Roman"/>
          <w:spacing w:val="60"/>
        </w:rPr>
        <w:t xml:space="preserve"> </w:t>
      </w:r>
      <w:r w:rsidRPr="00EE1E7F">
        <w:rPr>
          <w:rFonts w:ascii="Times New Roman" w:hAnsi="Times New Roman" w:cs="Times New Roman"/>
        </w:rPr>
        <w:t>11</w:t>
      </w:r>
      <w:r w:rsidRPr="00EE1E7F">
        <w:rPr>
          <w:rFonts w:ascii="Times New Roman" w:hAnsi="Times New Roman" w:cs="Times New Roman"/>
          <w:spacing w:val="60"/>
        </w:rPr>
        <w:t xml:space="preserve"> </w:t>
      </w:r>
      <w:r w:rsidRPr="00EE1E7F">
        <w:rPr>
          <w:rFonts w:ascii="Times New Roman" w:hAnsi="Times New Roman" w:cs="Times New Roman"/>
        </w:rPr>
        <w:t>февраля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2022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г.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№ 69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«О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внесении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в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Порядок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организации и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осуществления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образовательной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деятельности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по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основным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общеобразовательным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программам-образовательным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программам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начального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общего,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основного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общего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и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среднего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общего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образования,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утвержденный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приказом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Министерства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Просвещения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Российской</w:t>
      </w:r>
      <w:r w:rsidRPr="00EE1E7F">
        <w:rPr>
          <w:rFonts w:ascii="Times New Roman" w:hAnsi="Times New Roman" w:cs="Times New Roman"/>
          <w:spacing w:val="1"/>
        </w:rPr>
        <w:t xml:space="preserve"> </w:t>
      </w:r>
      <w:r w:rsidRPr="00EE1E7F">
        <w:rPr>
          <w:rFonts w:ascii="Times New Roman" w:hAnsi="Times New Roman" w:cs="Times New Roman"/>
        </w:rPr>
        <w:t>Федерации</w:t>
      </w:r>
      <w:r w:rsidRPr="00EE1E7F">
        <w:rPr>
          <w:rFonts w:ascii="Times New Roman" w:hAnsi="Times New Roman" w:cs="Times New Roman"/>
          <w:spacing w:val="61"/>
        </w:rPr>
        <w:t xml:space="preserve"> </w:t>
      </w:r>
      <w:r w:rsidRPr="00EE1E7F">
        <w:rPr>
          <w:rFonts w:ascii="Times New Roman" w:hAnsi="Times New Roman" w:cs="Times New Roman"/>
        </w:rPr>
        <w:t>от</w:t>
      </w:r>
      <w:r w:rsidRPr="00EE1E7F">
        <w:rPr>
          <w:rFonts w:ascii="Times New Roman" w:hAnsi="Times New Roman" w:cs="Times New Roman"/>
          <w:spacing w:val="-57"/>
        </w:rPr>
        <w:t xml:space="preserve"> </w:t>
      </w:r>
      <w:r w:rsidRPr="00EE1E7F">
        <w:rPr>
          <w:rFonts w:ascii="Times New Roman" w:hAnsi="Times New Roman" w:cs="Times New Roman"/>
        </w:rPr>
        <w:t>22.03.2022</w:t>
      </w:r>
      <w:r w:rsidRPr="00EE1E7F">
        <w:rPr>
          <w:rFonts w:ascii="Times New Roman" w:hAnsi="Times New Roman" w:cs="Times New Roman"/>
          <w:spacing w:val="-1"/>
        </w:rPr>
        <w:t xml:space="preserve"> </w:t>
      </w:r>
      <w:r w:rsidRPr="00EE1E7F">
        <w:rPr>
          <w:rFonts w:ascii="Times New Roman" w:hAnsi="Times New Roman" w:cs="Times New Roman"/>
        </w:rPr>
        <w:t>г.</w:t>
      </w:r>
      <w:r w:rsidRPr="00EE1E7F">
        <w:rPr>
          <w:rFonts w:ascii="Times New Roman" w:hAnsi="Times New Roman" w:cs="Times New Roman"/>
          <w:spacing w:val="-1"/>
        </w:rPr>
        <w:t xml:space="preserve"> </w:t>
      </w:r>
      <w:r w:rsidRPr="00EE1E7F">
        <w:rPr>
          <w:rFonts w:ascii="Times New Roman" w:hAnsi="Times New Roman" w:cs="Times New Roman"/>
        </w:rPr>
        <w:t>№</w:t>
      </w:r>
      <w:r w:rsidRPr="00EE1E7F">
        <w:rPr>
          <w:rFonts w:ascii="Times New Roman" w:hAnsi="Times New Roman" w:cs="Times New Roman"/>
          <w:spacing w:val="-1"/>
        </w:rPr>
        <w:t xml:space="preserve"> </w:t>
      </w:r>
      <w:r w:rsidRPr="00EE1E7F">
        <w:rPr>
          <w:rFonts w:ascii="Times New Roman" w:hAnsi="Times New Roman" w:cs="Times New Roman"/>
        </w:rPr>
        <w:t>155»;</w:t>
      </w:r>
    </w:p>
    <w:p w:rsidR="00D26FB1" w:rsidRDefault="00D26FB1" w:rsidP="00D26FB1">
      <w:pPr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sym w:font="Symbol" w:char="F02D"/>
      </w:r>
      <w:r w:rsidRPr="007106BB">
        <w:rPr>
          <w:rFonts w:ascii="Times New Roman" w:hAnsi="Times New Roman" w:cs="Times New Roman"/>
        </w:rPr>
        <w:t xml:space="preserve"> Постановления Главного государственного санитарного врача РФ от 10.07.2015 года №26 «Об утверждении СанПиН 2.4.2.3286 – 15 «</w:t>
      </w:r>
      <w:proofErr w:type="spellStart"/>
      <w:r w:rsidRPr="007106BB">
        <w:rPr>
          <w:rFonts w:ascii="Times New Roman" w:hAnsi="Times New Roman" w:cs="Times New Roman"/>
        </w:rPr>
        <w:t>Санитарно</w:t>
      </w:r>
      <w:proofErr w:type="spellEnd"/>
      <w:r w:rsidRPr="007106BB">
        <w:rPr>
          <w:rFonts w:ascii="Times New Roman" w:hAnsi="Times New Roman" w:cs="Times New Roman"/>
        </w:rPr>
        <w:t xml:space="preserve">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</w:t>
      </w:r>
      <w:r>
        <w:rPr>
          <w:rFonts w:ascii="Times New Roman" w:hAnsi="Times New Roman" w:cs="Times New Roman"/>
        </w:rPr>
        <w:t>граммам для обучающихся с ОВЗ»;</w:t>
      </w:r>
    </w:p>
    <w:p w:rsidR="00D26FB1" w:rsidRDefault="00D26FB1" w:rsidP="00D26FB1">
      <w:pPr>
        <w:ind w:right="-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Санитарных правил</w:t>
      </w:r>
      <w:r w:rsidRPr="00253BF0">
        <w:rPr>
          <w:rFonts w:ascii="Times New Roman" w:hAnsi="Times New Roman" w:cs="Times New Roman"/>
        </w:rPr>
        <w:t xml:space="preserve"> СП 2.4.3648-20 "Санитарно-эпидемиологические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</w:rPr>
        <w:t>и оздоровления детей и молодежи»,</w:t>
      </w:r>
      <w:r w:rsidRPr="00253BF0">
        <w:rPr>
          <w:rFonts w:ascii="Times New Roman" w:hAnsi="Times New Roman" w:cs="Times New Roman"/>
        </w:rPr>
        <w:t xml:space="preserve"> утвержденными Постановлением Главного санитарного государственного врача Российской Федерации от 28 сентября 2020 г. N 28</w:t>
      </w:r>
      <w:r>
        <w:rPr>
          <w:rFonts w:ascii="Times New Roman" w:hAnsi="Times New Roman" w:cs="Times New Roman"/>
        </w:rPr>
        <w:t>;</w:t>
      </w:r>
    </w:p>
    <w:p w:rsidR="00D26FB1" w:rsidRDefault="00D26FB1" w:rsidP="00D26FB1">
      <w:pPr>
        <w:ind w:right="-2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Санитарных правил 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>
        <w:rPr>
          <w:rFonts w:ascii="Times New Roman" w:hAnsi="Times New Roman" w:cs="Times New Roman"/>
        </w:rPr>
        <w:t>Постановлением Главного санитарного государственного врача Российской Федерации от 28 января 2021 г.№ 2;</w:t>
      </w:r>
    </w:p>
    <w:p w:rsidR="00D26FB1" w:rsidRDefault="00D26FB1" w:rsidP="00D26FB1">
      <w:pPr>
        <w:ind w:right="-23"/>
        <w:jc w:val="both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Приказа</w:t>
      </w:r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Министерства </w:t>
      </w:r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 xml:space="preserve">образования и науки Алтайского края от 12.07.2022 № 36 - П «Об утверждении Порядка регламентации и оформления отношений краевой государственной и </w:t>
      </w:r>
      <w:proofErr w:type="gramStart"/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>муниципальной образовательной организации</w:t>
      </w:r>
      <w:proofErr w:type="gramEnd"/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образовательным программам на дому или в медицинских </w:t>
      </w:r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lastRenderedPageBreak/>
        <w:t>организациях»;</w:t>
      </w:r>
    </w:p>
    <w:p w:rsidR="00D26FB1" w:rsidRPr="00D26FB1" w:rsidRDefault="00D26FB1" w:rsidP="00D26FB1">
      <w:pPr>
        <w:widowControl/>
        <w:spacing w:after="33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D26FB1">
        <w:rPr>
          <w:rFonts w:ascii="Times New Roman" w:hAnsi="Times New Roman" w:cs="Times New Roman"/>
          <w:color w:val="auto"/>
          <w:lang w:eastAsia="en-US"/>
        </w:rPr>
        <w:t xml:space="preserve">- </w:t>
      </w:r>
      <w:r w:rsidRPr="00D26FB1">
        <w:rPr>
          <w:rFonts w:ascii="Times New Roman" w:hAnsi="Times New Roman" w:cs="Times New Roman"/>
        </w:rPr>
        <w:t xml:space="preserve">Приказа </w:t>
      </w:r>
      <w:proofErr w:type="spellStart"/>
      <w:r w:rsidRPr="00D26FB1">
        <w:rPr>
          <w:rFonts w:ascii="Times New Roman" w:hAnsi="Times New Roman" w:cs="Times New Roman"/>
        </w:rPr>
        <w:t>Минпросвещения</w:t>
      </w:r>
      <w:proofErr w:type="spellEnd"/>
      <w:r w:rsidRPr="00D26FB1">
        <w:rPr>
          <w:rFonts w:ascii="Times New Roman" w:hAnsi="Times New Roman" w:cs="Times New Roman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70799);</w:t>
      </w:r>
    </w:p>
    <w:p w:rsidR="00D26FB1" w:rsidRDefault="00D26FB1" w:rsidP="00D26FB1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3"/>
        </w:rPr>
        <w:t xml:space="preserve">- </w:t>
      </w:r>
      <w:r w:rsidRPr="007106BB">
        <w:rPr>
          <w:rFonts w:ascii="Times New Roman" w:hAnsi="Times New Roman" w:cs="Times New Roman"/>
        </w:rPr>
        <w:t xml:space="preserve">Адаптированной основной общеобразовательной программы учащихся с </w:t>
      </w:r>
      <w:r>
        <w:rPr>
          <w:rFonts w:ascii="Times New Roman" w:hAnsi="Times New Roman" w:cs="Times New Roman"/>
        </w:rPr>
        <w:t>умственной отсталостью (интеллектуальными нарушениями)</w:t>
      </w:r>
      <w:r w:rsidRPr="007106BB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>УО</w:t>
      </w:r>
      <w:r w:rsidRPr="007106BB">
        <w:rPr>
          <w:rFonts w:ascii="Times New Roman" w:hAnsi="Times New Roman" w:cs="Times New Roman"/>
        </w:rPr>
        <w:t xml:space="preserve">) </w:t>
      </w:r>
      <w:r w:rsidRPr="002872D2">
        <w:rPr>
          <w:rFonts w:ascii="Times New Roman" w:hAnsi="Times New Roman" w:cs="Times New Roman"/>
        </w:rPr>
        <w:t>МБОУ «Верх-Ануйская СОШ им. А. Н. Кузьмина»</w:t>
      </w:r>
      <w:r>
        <w:rPr>
          <w:rFonts w:ascii="Times New Roman" w:hAnsi="Times New Roman" w:cs="Times New Roman"/>
        </w:rPr>
        <w:t>;</w:t>
      </w:r>
    </w:p>
    <w:p w:rsidR="00D26FB1" w:rsidRPr="00D26FB1" w:rsidRDefault="00D26FB1" w:rsidP="00D26FB1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D26FB1">
        <w:rPr>
          <w:rFonts w:ascii="Times New Roman" w:hAnsi="Times New Roman" w:cs="Times New Roman"/>
        </w:rPr>
        <w:t xml:space="preserve">- </w:t>
      </w:r>
      <w:r w:rsidRPr="00D26FB1">
        <w:rPr>
          <w:rFonts w:ascii="Times New Roman" w:hAnsi="Times New Roman" w:cs="Times New Roman"/>
          <w:color w:val="auto"/>
          <w:lang w:eastAsia="en-US"/>
        </w:rPr>
        <w:t>Устава МБОУ «Верх-Ануйская СОШ им. А. Н. Кузьмина»;</w:t>
      </w:r>
    </w:p>
    <w:p w:rsidR="00D26FB1" w:rsidRPr="00D26FB1" w:rsidRDefault="00D26FB1" w:rsidP="00D26FB1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D26FB1">
        <w:rPr>
          <w:rFonts w:ascii="Times New Roman" w:hAnsi="Times New Roman" w:cs="Times New Roman"/>
          <w:color w:val="auto"/>
          <w:lang w:eastAsia="en-US"/>
        </w:rPr>
        <w:t>- Программы воспитания МБОУ «Верх-Ануйская СОШ им. А. Н. Кузьмина»;</w:t>
      </w:r>
    </w:p>
    <w:p w:rsidR="00D26FB1" w:rsidRPr="00D26FB1" w:rsidRDefault="00D26FB1" w:rsidP="00D26FB1">
      <w:pPr>
        <w:widowControl/>
        <w:spacing w:after="1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D26FB1">
        <w:rPr>
          <w:rFonts w:ascii="Times New Roman" w:hAnsi="Times New Roman" w:cs="Times New Roman"/>
          <w:color w:val="auto"/>
          <w:lang w:eastAsia="en-US"/>
        </w:rPr>
        <w:t xml:space="preserve">- Программы развития МБОУ «Верх-Ануйская СОШ им. А. Н. Кузьмина». </w:t>
      </w:r>
    </w:p>
    <w:p w:rsidR="00D26FB1" w:rsidRPr="00642754" w:rsidRDefault="00D26FB1" w:rsidP="00D26FB1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EE1E7F" w:rsidRDefault="00EE1E7F" w:rsidP="00EE1E7F">
      <w:pPr>
        <w:pStyle w:val="a4"/>
        <w:ind w:left="0" w:right="-1" w:firstLine="709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4"/>
        </w:rPr>
        <w:t xml:space="preserve"> </w:t>
      </w:r>
      <w:r>
        <w:t>(годам) обучения.</w:t>
      </w:r>
    </w:p>
    <w:p w:rsidR="00EE1E7F" w:rsidRDefault="00EE1E7F" w:rsidP="00EE1E7F">
      <w:pPr>
        <w:pStyle w:val="a4"/>
        <w:spacing w:before="1"/>
        <w:ind w:left="0" w:right="-1" w:firstLine="709"/>
        <w:jc w:val="both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для обучающихся с умственной отсталостью разных нозологических групп 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ниже</w:t>
      </w:r>
      <w:r>
        <w:rPr>
          <w:spacing w:val="-1"/>
        </w:rPr>
        <w:t xml:space="preserve"> </w:t>
      </w:r>
      <w:r>
        <w:t>учебными планами.</w:t>
      </w:r>
    </w:p>
    <w:p w:rsidR="00EE1E7F" w:rsidRDefault="00EE1E7F" w:rsidP="00EE1E7F">
      <w:pPr>
        <w:pStyle w:val="a4"/>
        <w:ind w:left="0" w:right="-1" w:firstLine="709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 для каждой группы обучающихся, а также индивидуальных 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EE1E7F" w:rsidRDefault="00EE1E7F" w:rsidP="00EE1E7F">
      <w:pPr>
        <w:pStyle w:val="a4"/>
        <w:ind w:left="0" w:right="-1" w:firstLine="709"/>
        <w:jc w:val="both"/>
      </w:pPr>
      <w:r>
        <w:t>Неотъемлемой составляющей учебного плана является внеурочная деятельность,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F66D2E" w:rsidRDefault="00EE1E7F" w:rsidP="00EE1E7F">
      <w:pPr>
        <w:pStyle w:val="a4"/>
        <w:ind w:left="0" w:right="-1" w:firstLine="709"/>
        <w:jc w:val="both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 xml:space="preserve">соотношение </w:t>
      </w:r>
      <w:r w:rsidR="00FD5914">
        <w:t>осуществляетс</w:t>
      </w:r>
      <w:r>
        <w:t>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 рекомендаций психолого-медико-педагогической комиссии. Время, отведённое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учебной нагрузки, но учитывается при определении объёмов</w:t>
      </w:r>
      <w:r>
        <w:rPr>
          <w:spacing w:val="1"/>
        </w:rPr>
        <w:t xml:space="preserve"> </w:t>
      </w:r>
      <w:r>
        <w:t xml:space="preserve">финансирования. </w:t>
      </w:r>
      <w:r w:rsidRPr="00EE1E7F">
        <w:t>Всего на коррекционно-развивающую область отводится не менее 5 часов в неделю</w:t>
      </w:r>
      <w:r w:rsidRPr="00EE1E7F">
        <w:rPr>
          <w:spacing w:val="-57"/>
        </w:rPr>
        <w:t xml:space="preserve"> </w:t>
      </w:r>
      <w:r w:rsidR="00FD5914">
        <w:rPr>
          <w:spacing w:val="-57"/>
        </w:rPr>
        <w:t xml:space="preserve">             </w:t>
      </w:r>
      <w:r w:rsidRPr="00EE1E7F">
        <w:t>из</w:t>
      </w:r>
      <w:r w:rsidRPr="00EE1E7F">
        <w:rPr>
          <w:spacing w:val="-1"/>
        </w:rPr>
        <w:t xml:space="preserve"> </w:t>
      </w:r>
      <w:r w:rsidRPr="00EE1E7F">
        <w:t>часов внеурочной деятельности</w:t>
      </w:r>
      <w:r w:rsidR="007F23EA">
        <w:t>.</w:t>
      </w:r>
    </w:p>
    <w:p w:rsidR="007F23EA" w:rsidRPr="002B6A2F" w:rsidRDefault="007F23EA" w:rsidP="007F23EA">
      <w:pPr>
        <w:ind w:right="-23" w:firstLine="708"/>
        <w:jc w:val="both"/>
        <w:rPr>
          <w:rFonts w:ascii="Times New Roman" w:hAnsi="Times New Roman" w:cs="Times New Roman"/>
        </w:rPr>
      </w:pPr>
      <w:r w:rsidRPr="002B6A2F">
        <w:rPr>
          <w:rFonts w:ascii="Times New Roman" w:hAnsi="Times New Roman" w:cs="Times New Roman"/>
          <w:b/>
        </w:rPr>
        <w:t>Содержание коррекционно-развивающей области</w:t>
      </w:r>
      <w:r w:rsidRPr="002B6A2F">
        <w:rPr>
          <w:rFonts w:ascii="Times New Roman" w:hAnsi="Times New Roman" w:cs="Times New Roman"/>
        </w:rPr>
        <w:t xml:space="preserve"> учебного плана представлено коррекционными занятиями (логопедическими и </w:t>
      </w:r>
      <w:proofErr w:type="spellStart"/>
      <w:r w:rsidRPr="002B6A2F">
        <w:rPr>
          <w:rFonts w:ascii="Times New Roman" w:hAnsi="Times New Roman" w:cs="Times New Roman"/>
        </w:rPr>
        <w:t>психокоррекционными</w:t>
      </w:r>
      <w:proofErr w:type="spellEnd"/>
      <w:r w:rsidRPr="002B6A2F">
        <w:rPr>
          <w:rFonts w:ascii="Times New Roman" w:hAnsi="Times New Roman" w:cs="Times New Roman"/>
        </w:rPr>
        <w:t>) и ритмикой:</w:t>
      </w:r>
    </w:p>
    <w:p w:rsidR="007F23EA" w:rsidRPr="002B6A2F" w:rsidRDefault="007F23EA" w:rsidP="007F23EA">
      <w:pPr>
        <w:ind w:right="-23"/>
        <w:jc w:val="both"/>
        <w:rPr>
          <w:rFonts w:ascii="Times New Roman" w:hAnsi="Times New Roman" w:cs="Times New Roman"/>
        </w:rPr>
      </w:pPr>
      <w:r w:rsidRPr="002B6A2F">
        <w:rPr>
          <w:rFonts w:ascii="Times New Roman" w:hAnsi="Times New Roman" w:cs="Times New Roman"/>
        </w:rPr>
        <w:t>развитие психомоторики и сенсорных процессов, развитие целостно-смыслового восприятия и понимания, ритмика.</w:t>
      </w:r>
    </w:p>
    <w:p w:rsidR="006E0C1D" w:rsidRDefault="006E0C1D" w:rsidP="00B10B75">
      <w:pPr>
        <w:ind w:right="-23" w:firstLine="708"/>
        <w:jc w:val="both"/>
        <w:rPr>
          <w:rFonts w:ascii="Times New Roman" w:hAnsi="Times New Roman" w:cs="Times New Roman"/>
        </w:rPr>
      </w:pPr>
    </w:p>
    <w:p w:rsidR="006E0C1D" w:rsidRDefault="006E0C1D" w:rsidP="00B10B75">
      <w:pPr>
        <w:ind w:right="-23" w:firstLine="708"/>
        <w:jc w:val="both"/>
        <w:rPr>
          <w:rFonts w:ascii="Times New Roman" w:hAnsi="Times New Roman" w:cs="Times New Roman"/>
        </w:rPr>
      </w:pPr>
    </w:p>
    <w:p w:rsidR="006E0C1D" w:rsidRDefault="006E0C1D" w:rsidP="006E0C1D">
      <w:pPr>
        <w:ind w:right="-23"/>
        <w:jc w:val="both"/>
        <w:rPr>
          <w:rFonts w:ascii="Times New Roman" w:hAnsi="Times New Roman" w:cs="Times New Roman"/>
        </w:rPr>
      </w:pPr>
    </w:p>
    <w:p w:rsidR="006E0C1D" w:rsidRDefault="006E0C1D" w:rsidP="006E0C1D">
      <w:pPr>
        <w:ind w:right="-23"/>
        <w:jc w:val="both"/>
        <w:rPr>
          <w:rFonts w:ascii="Times New Roman" w:hAnsi="Times New Roman" w:cs="Times New Roman"/>
        </w:rPr>
      </w:pPr>
    </w:p>
    <w:p w:rsidR="006E0C1D" w:rsidRDefault="006E0C1D" w:rsidP="006E0C1D">
      <w:pPr>
        <w:ind w:right="-23"/>
        <w:jc w:val="both"/>
        <w:rPr>
          <w:rFonts w:ascii="Times New Roman" w:hAnsi="Times New Roman" w:cs="Times New Roman"/>
        </w:rPr>
      </w:pPr>
    </w:p>
    <w:p w:rsidR="006E0C1D" w:rsidRDefault="006E0C1D" w:rsidP="006E0C1D">
      <w:pPr>
        <w:ind w:right="-23"/>
        <w:jc w:val="both"/>
        <w:rPr>
          <w:rFonts w:ascii="Times New Roman" w:hAnsi="Times New Roman" w:cs="Times New Roman"/>
        </w:rPr>
      </w:pPr>
    </w:p>
    <w:p w:rsidR="006E0C1D" w:rsidRDefault="006E0C1D" w:rsidP="006E0C1D">
      <w:pPr>
        <w:ind w:right="-23"/>
        <w:jc w:val="both"/>
        <w:rPr>
          <w:rFonts w:ascii="Times New Roman" w:hAnsi="Times New Roman" w:cs="Times New Roman"/>
        </w:rPr>
      </w:pPr>
    </w:p>
    <w:p w:rsidR="006E0C1D" w:rsidRPr="002B6A2F" w:rsidRDefault="006E0C1D" w:rsidP="006E0C1D">
      <w:pPr>
        <w:ind w:right="-23"/>
        <w:jc w:val="both"/>
        <w:rPr>
          <w:rFonts w:ascii="Times New Roman" w:hAnsi="Times New Roman" w:cs="Times New Roman"/>
        </w:rPr>
      </w:pPr>
    </w:p>
    <w:p w:rsidR="005F4804" w:rsidRDefault="005F4804" w:rsidP="005F4804">
      <w:pPr>
        <w:widowControl/>
        <w:rPr>
          <w:rFonts w:ascii="Times New Roman" w:hAnsi="Times New Roman" w:cs="Times New Roman"/>
          <w:color w:val="auto"/>
        </w:rPr>
      </w:pPr>
    </w:p>
    <w:p w:rsidR="00EE1E7F" w:rsidRDefault="00EE1E7F" w:rsidP="005F4804">
      <w:pPr>
        <w:widowControl/>
        <w:rPr>
          <w:rFonts w:ascii="Times New Roman" w:hAnsi="Times New Roman" w:cs="Times New Roman"/>
          <w:color w:val="auto"/>
        </w:rPr>
      </w:pPr>
    </w:p>
    <w:p w:rsidR="00EE1E7F" w:rsidRDefault="00EE1E7F" w:rsidP="005F4804">
      <w:pPr>
        <w:widowControl/>
        <w:rPr>
          <w:rFonts w:ascii="Times New Roman" w:hAnsi="Times New Roman" w:cs="Times New Roman"/>
          <w:color w:val="auto"/>
        </w:rPr>
      </w:pPr>
    </w:p>
    <w:p w:rsidR="003354C1" w:rsidRDefault="003354C1" w:rsidP="003354C1">
      <w:pPr>
        <w:spacing w:before="68"/>
        <w:ind w:left="364" w:right="432"/>
        <w:jc w:val="center"/>
        <w:rPr>
          <w:rFonts w:ascii="Times New Roman" w:hAnsi="Times New Roman" w:cs="Times New Roman"/>
        </w:rPr>
      </w:pPr>
      <w:r w:rsidRPr="003354C1">
        <w:rPr>
          <w:rFonts w:ascii="Times New Roman" w:hAnsi="Times New Roman" w:cs="Times New Roman"/>
        </w:rPr>
        <w:lastRenderedPageBreak/>
        <w:t>Учебный</w:t>
      </w:r>
      <w:r w:rsidRPr="003354C1">
        <w:rPr>
          <w:rFonts w:ascii="Times New Roman" w:hAnsi="Times New Roman" w:cs="Times New Roman"/>
          <w:spacing w:val="-2"/>
        </w:rPr>
        <w:t xml:space="preserve"> </w:t>
      </w:r>
      <w:r w:rsidRPr="003354C1">
        <w:rPr>
          <w:rFonts w:ascii="Times New Roman" w:hAnsi="Times New Roman" w:cs="Times New Roman"/>
        </w:rPr>
        <w:t>план</w:t>
      </w:r>
      <w:r w:rsidRPr="003354C1">
        <w:rPr>
          <w:rFonts w:ascii="Times New Roman" w:hAnsi="Times New Roman" w:cs="Times New Roman"/>
          <w:spacing w:val="-1"/>
        </w:rPr>
        <w:t xml:space="preserve"> </w:t>
      </w:r>
      <w:r w:rsidRPr="003354C1">
        <w:rPr>
          <w:rFonts w:ascii="Times New Roman" w:hAnsi="Times New Roman" w:cs="Times New Roman"/>
        </w:rPr>
        <w:t>АООП</w:t>
      </w:r>
      <w:r w:rsidRPr="003354C1">
        <w:rPr>
          <w:rFonts w:ascii="Times New Roman" w:hAnsi="Times New Roman" w:cs="Times New Roman"/>
          <w:spacing w:val="-2"/>
        </w:rPr>
        <w:t xml:space="preserve"> </w:t>
      </w:r>
      <w:r w:rsidRPr="003354C1">
        <w:rPr>
          <w:rFonts w:ascii="Times New Roman" w:hAnsi="Times New Roman" w:cs="Times New Roman"/>
        </w:rPr>
        <w:t>УО (вариант</w:t>
      </w:r>
      <w:r w:rsidRPr="003354C1">
        <w:rPr>
          <w:rFonts w:ascii="Times New Roman" w:hAnsi="Times New Roman" w:cs="Times New Roman"/>
          <w:spacing w:val="-2"/>
        </w:rPr>
        <w:t xml:space="preserve"> </w:t>
      </w:r>
      <w:r w:rsidRPr="003354C1">
        <w:rPr>
          <w:rFonts w:ascii="Times New Roman" w:hAnsi="Times New Roman" w:cs="Times New Roman"/>
        </w:rPr>
        <w:t>1)</w:t>
      </w:r>
      <w:r w:rsidRPr="003354C1">
        <w:rPr>
          <w:rFonts w:ascii="Times New Roman" w:hAnsi="Times New Roman" w:cs="Times New Roman"/>
          <w:spacing w:val="-6"/>
        </w:rPr>
        <w:t xml:space="preserve"> </w:t>
      </w:r>
      <w:r w:rsidRPr="003354C1">
        <w:rPr>
          <w:rFonts w:ascii="Times New Roman" w:hAnsi="Times New Roman" w:cs="Times New Roman"/>
        </w:rPr>
        <w:t>обучающихся</w:t>
      </w:r>
      <w:r w:rsidRPr="003354C1">
        <w:rPr>
          <w:rFonts w:ascii="Times New Roman" w:hAnsi="Times New Roman" w:cs="Times New Roman"/>
          <w:spacing w:val="-3"/>
        </w:rPr>
        <w:t xml:space="preserve"> </w:t>
      </w:r>
      <w:r w:rsidRPr="003354C1">
        <w:rPr>
          <w:rFonts w:ascii="Times New Roman" w:hAnsi="Times New Roman" w:cs="Times New Roman"/>
        </w:rPr>
        <w:t>I–IV</w:t>
      </w:r>
      <w:r w:rsidRPr="003354C1">
        <w:rPr>
          <w:rFonts w:ascii="Times New Roman" w:hAnsi="Times New Roman" w:cs="Times New Roman"/>
          <w:spacing w:val="-2"/>
        </w:rPr>
        <w:t xml:space="preserve"> </w:t>
      </w:r>
      <w:r w:rsidRPr="003354C1">
        <w:rPr>
          <w:rFonts w:ascii="Times New Roman" w:hAnsi="Times New Roman" w:cs="Times New Roman"/>
        </w:rPr>
        <w:t>классов</w:t>
      </w:r>
    </w:p>
    <w:p w:rsidR="003354C1" w:rsidRPr="003354C1" w:rsidRDefault="003354C1" w:rsidP="003354C1">
      <w:pPr>
        <w:spacing w:before="68"/>
        <w:ind w:left="364" w:right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дневная рабочая неделя</w:t>
      </w:r>
    </w:p>
    <w:p w:rsidR="00B10B75" w:rsidRDefault="00B10B75" w:rsidP="00B10B75">
      <w:pPr>
        <w:pStyle w:val="a4"/>
        <w:spacing w:before="10"/>
        <w:ind w:left="0"/>
        <w:rPr>
          <w:i/>
          <w:sz w:val="22"/>
        </w:rPr>
      </w:pPr>
      <w:bookmarkStart w:id="1" w:name="104312"/>
      <w:bookmarkEnd w:id="1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689"/>
        <w:gridCol w:w="492"/>
        <w:gridCol w:w="493"/>
        <w:gridCol w:w="495"/>
        <w:gridCol w:w="509"/>
        <w:gridCol w:w="799"/>
      </w:tblGrid>
      <w:tr w:rsidR="00B10B75" w:rsidTr="00426CD4">
        <w:trPr>
          <w:trHeight w:val="580"/>
        </w:trPr>
        <w:tc>
          <w:tcPr>
            <w:tcW w:w="3039" w:type="dxa"/>
            <w:vMerge w:val="restart"/>
          </w:tcPr>
          <w:p w:rsidR="00B10B75" w:rsidRDefault="00B10B75" w:rsidP="00426CD4">
            <w:pPr>
              <w:pStyle w:val="TableParagraph"/>
              <w:spacing w:before="11"/>
              <w:ind w:left="44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spacing w:before="11"/>
              <w:ind w:left="86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989" w:type="dxa"/>
            <w:gridSpan w:val="4"/>
          </w:tcPr>
          <w:p w:rsidR="00B10B75" w:rsidRDefault="00B10B75" w:rsidP="00426CD4">
            <w:pPr>
              <w:pStyle w:val="TableParagraph"/>
              <w:spacing w:before="9" w:line="270" w:lineRule="atLeast"/>
              <w:ind w:left="758" w:right="255" w:hanging="33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spacing w:before="11"/>
              <w:ind w:left="92" w:right="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B10B75" w:rsidTr="00426CD4">
        <w:trPr>
          <w:trHeight w:val="306"/>
        </w:trPr>
        <w:tc>
          <w:tcPr>
            <w:tcW w:w="3039" w:type="dxa"/>
            <w:vMerge/>
            <w:tcBorders>
              <w:top w:val="nil"/>
            </w:tcBorders>
          </w:tcPr>
          <w:p w:rsidR="00B10B75" w:rsidRDefault="00B10B75" w:rsidP="00426CD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spacing w:before="8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93" w:type="dxa"/>
          </w:tcPr>
          <w:p w:rsidR="00B10B75" w:rsidRDefault="00B10B75" w:rsidP="00426CD4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09" w:type="dxa"/>
          </w:tcPr>
          <w:p w:rsidR="00B10B75" w:rsidRDefault="00B10B75" w:rsidP="00426CD4">
            <w:pPr>
              <w:pStyle w:val="TableParagraph"/>
              <w:spacing w:before="8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spacing w:before="0"/>
              <w:jc w:val="left"/>
            </w:pPr>
          </w:p>
        </w:tc>
      </w:tr>
      <w:tr w:rsidR="00B10B75" w:rsidTr="00426CD4">
        <w:trPr>
          <w:trHeight w:val="306"/>
        </w:trPr>
        <w:tc>
          <w:tcPr>
            <w:tcW w:w="9516" w:type="dxa"/>
            <w:gridSpan w:val="7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</w:tr>
      <w:tr w:rsidR="00B10B75" w:rsidTr="00FD5914">
        <w:trPr>
          <w:trHeight w:val="304"/>
        </w:trPr>
        <w:tc>
          <w:tcPr>
            <w:tcW w:w="3039" w:type="dxa"/>
            <w:vMerge w:val="restart"/>
          </w:tcPr>
          <w:p w:rsidR="00B10B75" w:rsidRDefault="00B10B75" w:rsidP="00426CD4">
            <w:pPr>
              <w:pStyle w:val="TableParagraph"/>
              <w:spacing w:before="183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92" w:right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10B75" w:rsidTr="00FD5914">
        <w:trPr>
          <w:trHeight w:val="306"/>
        </w:trPr>
        <w:tc>
          <w:tcPr>
            <w:tcW w:w="3039" w:type="dxa"/>
            <w:vMerge/>
            <w:tcBorders>
              <w:top w:val="nil"/>
            </w:tcBorders>
          </w:tcPr>
          <w:p w:rsidR="00B10B75" w:rsidRDefault="00B10B75" w:rsidP="00426CD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spacing w:before="8"/>
              <w:ind w:righ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spacing w:before="8"/>
              <w:ind w:left="92" w:right="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10B75" w:rsidTr="00FD5914">
        <w:trPr>
          <w:trHeight w:val="306"/>
        </w:trPr>
        <w:tc>
          <w:tcPr>
            <w:tcW w:w="3039" w:type="dxa"/>
            <w:vMerge/>
            <w:tcBorders>
              <w:top w:val="nil"/>
            </w:tcBorders>
          </w:tcPr>
          <w:p w:rsidR="00B10B75" w:rsidRDefault="00B10B75" w:rsidP="00426CD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10B75" w:rsidTr="00FD5914">
        <w:trPr>
          <w:trHeight w:val="304"/>
        </w:trPr>
        <w:tc>
          <w:tcPr>
            <w:tcW w:w="3039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92" w:right="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10B75" w:rsidTr="00FD5914">
        <w:trPr>
          <w:trHeight w:val="306"/>
        </w:trPr>
        <w:tc>
          <w:tcPr>
            <w:tcW w:w="3039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spacing w:before="8"/>
              <w:ind w:righ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0B75" w:rsidTr="00FD5914">
        <w:trPr>
          <w:trHeight w:val="306"/>
        </w:trPr>
        <w:tc>
          <w:tcPr>
            <w:tcW w:w="3039" w:type="dxa"/>
            <w:vMerge w:val="restart"/>
          </w:tcPr>
          <w:p w:rsidR="00B10B75" w:rsidRDefault="00B10B75" w:rsidP="00426CD4">
            <w:pPr>
              <w:pStyle w:val="TableParagraph"/>
              <w:spacing w:before="4"/>
              <w:jc w:val="left"/>
              <w:rPr>
                <w:i/>
                <w:sz w:val="26"/>
              </w:rPr>
            </w:pPr>
          </w:p>
          <w:p w:rsidR="00B10B75" w:rsidRDefault="00B10B75" w:rsidP="00426CD4">
            <w:pPr>
              <w:pStyle w:val="TableParagraph"/>
              <w:spacing w:before="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0B75" w:rsidTr="00FD5914">
        <w:trPr>
          <w:trHeight w:val="580"/>
        </w:trPr>
        <w:tc>
          <w:tcPr>
            <w:tcW w:w="3039" w:type="dxa"/>
            <w:vMerge/>
            <w:tcBorders>
              <w:top w:val="nil"/>
            </w:tcBorders>
          </w:tcPr>
          <w:p w:rsidR="00B10B75" w:rsidRDefault="00B10B75" w:rsidP="00426CD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tabs>
                <w:tab w:val="left" w:pos="1880"/>
              </w:tabs>
              <w:ind w:left="155" w:righ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0B75" w:rsidTr="00FD5914">
        <w:trPr>
          <w:trHeight w:val="307"/>
        </w:trPr>
        <w:tc>
          <w:tcPr>
            <w:tcW w:w="3039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spacing w:before="8"/>
              <w:ind w:righ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spacing w:before="8"/>
              <w:ind w:left="92" w:right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10B75" w:rsidTr="00FD5914">
        <w:trPr>
          <w:trHeight w:val="306"/>
        </w:trPr>
        <w:tc>
          <w:tcPr>
            <w:tcW w:w="3039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689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10B75" w:rsidTr="00FD5914">
        <w:trPr>
          <w:trHeight w:val="304"/>
        </w:trPr>
        <w:tc>
          <w:tcPr>
            <w:tcW w:w="6728" w:type="dxa"/>
            <w:gridSpan w:val="2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left="135" w:right="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92" w:right="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B10B75" w:rsidTr="00FD5914">
        <w:trPr>
          <w:trHeight w:val="582"/>
        </w:trPr>
        <w:tc>
          <w:tcPr>
            <w:tcW w:w="6728" w:type="dxa"/>
            <w:gridSpan w:val="2"/>
          </w:tcPr>
          <w:p w:rsidR="00B10B75" w:rsidRPr="00B10B75" w:rsidRDefault="00B10B75" w:rsidP="00426CD4">
            <w:pPr>
              <w:pStyle w:val="TableParagraph"/>
              <w:tabs>
                <w:tab w:val="left" w:pos="1280"/>
                <w:tab w:val="left" w:pos="3156"/>
                <w:tab w:val="left" w:pos="4955"/>
              </w:tabs>
              <w:spacing w:before="8"/>
              <w:ind w:left="155" w:right="9"/>
              <w:jc w:val="left"/>
              <w:rPr>
                <w:sz w:val="24"/>
                <w:lang w:val="ru-RU"/>
              </w:rPr>
            </w:pPr>
            <w:r w:rsidRPr="00B10B75">
              <w:rPr>
                <w:sz w:val="24"/>
                <w:lang w:val="ru-RU"/>
              </w:rPr>
              <w:t>Часть,</w:t>
            </w:r>
            <w:r w:rsidRPr="00B10B75">
              <w:rPr>
                <w:sz w:val="24"/>
                <w:lang w:val="ru-RU"/>
              </w:rPr>
              <w:tab/>
              <w:t>формируемая</w:t>
            </w:r>
            <w:r w:rsidRPr="00B10B75">
              <w:rPr>
                <w:sz w:val="24"/>
                <w:lang w:val="ru-RU"/>
              </w:rPr>
              <w:tab/>
              <w:t>участниками</w:t>
            </w:r>
            <w:r w:rsidRPr="00B10B75">
              <w:rPr>
                <w:sz w:val="24"/>
                <w:lang w:val="ru-RU"/>
              </w:rPr>
              <w:tab/>
            </w:r>
            <w:r w:rsidRPr="00B10B75">
              <w:rPr>
                <w:spacing w:val="-1"/>
                <w:sz w:val="24"/>
                <w:lang w:val="ru-RU"/>
              </w:rPr>
              <w:t>образовательных</w:t>
            </w:r>
            <w:r w:rsidRPr="00B10B75">
              <w:rPr>
                <w:spacing w:val="-57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отношений:</w:t>
            </w:r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spacing w:before="8"/>
              <w:ind w:right="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spacing w:before="8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10B75" w:rsidTr="00FD5914">
        <w:trPr>
          <w:trHeight w:val="582"/>
        </w:trPr>
        <w:tc>
          <w:tcPr>
            <w:tcW w:w="6728" w:type="dxa"/>
            <w:gridSpan w:val="2"/>
          </w:tcPr>
          <w:p w:rsidR="00B10B75" w:rsidRPr="00B10B75" w:rsidRDefault="00B10B75" w:rsidP="007F23EA">
            <w:pPr>
              <w:pStyle w:val="TableParagraph"/>
              <w:ind w:left="155"/>
              <w:jc w:val="left"/>
              <w:rPr>
                <w:sz w:val="24"/>
                <w:lang w:val="ru-RU"/>
              </w:rPr>
            </w:pPr>
            <w:r w:rsidRPr="00B10B75">
              <w:rPr>
                <w:sz w:val="24"/>
                <w:lang w:val="ru-RU"/>
              </w:rPr>
              <w:t>Максимально</w:t>
            </w:r>
            <w:r w:rsidRPr="00B10B75">
              <w:rPr>
                <w:spacing w:val="28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допустимая</w:t>
            </w:r>
            <w:r w:rsidRPr="00B10B75">
              <w:rPr>
                <w:spacing w:val="28"/>
                <w:sz w:val="24"/>
                <w:lang w:val="ru-RU"/>
              </w:rPr>
              <w:t xml:space="preserve"> </w:t>
            </w:r>
            <w:r w:rsidR="007F23EA">
              <w:rPr>
                <w:sz w:val="24"/>
                <w:lang w:val="ru-RU"/>
              </w:rPr>
              <w:t>недельная</w:t>
            </w:r>
            <w:r w:rsidRPr="00B10B75">
              <w:rPr>
                <w:spacing w:val="28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нагрузка</w:t>
            </w:r>
            <w:r w:rsidRPr="00B10B75">
              <w:rPr>
                <w:spacing w:val="28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(при</w:t>
            </w:r>
            <w:r w:rsidRPr="00B10B75">
              <w:rPr>
                <w:spacing w:val="30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5-дневной</w:t>
            </w:r>
            <w:r w:rsidRPr="00B10B75">
              <w:rPr>
                <w:spacing w:val="-57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учебной</w:t>
            </w:r>
            <w:r w:rsidRPr="00B10B75">
              <w:rPr>
                <w:spacing w:val="-1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неделе)</w:t>
            </w:r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left="135" w:right="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92" w:right="1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10B75" w:rsidTr="00FD5914">
        <w:trPr>
          <w:trHeight w:val="582"/>
        </w:trPr>
        <w:tc>
          <w:tcPr>
            <w:tcW w:w="6728" w:type="dxa"/>
            <w:gridSpan w:val="2"/>
          </w:tcPr>
          <w:p w:rsidR="00B10B75" w:rsidRPr="00B10B75" w:rsidRDefault="00B10B75" w:rsidP="00426CD4">
            <w:pPr>
              <w:pStyle w:val="TableParagraph"/>
              <w:ind w:left="1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492" w:type="dxa"/>
          </w:tcPr>
          <w:p w:rsidR="00B10B75" w:rsidRPr="006E0C1D" w:rsidRDefault="006E0C1D" w:rsidP="00426CD4">
            <w:pPr>
              <w:pStyle w:val="TableParagraph"/>
              <w:ind w:left="135" w:righ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93" w:type="dxa"/>
            <w:shd w:val="clear" w:color="auto" w:fill="FFFF00"/>
          </w:tcPr>
          <w:p w:rsidR="00B10B75" w:rsidRPr="006E0C1D" w:rsidRDefault="006E0C1D" w:rsidP="00426CD4">
            <w:pPr>
              <w:pStyle w:val="TableParagraph"/>
              <w:ind w:left="1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95" w:type="dxa"/>
          </w:tcPr>
          <w:p w:rsidR="00B10B75" w:rsidRPr="006E0C1D" w:rsidRDefault="006E0C1D" w:rsidP="00426CD4">
            <w:pPr>
              <w:pStyle w:val="TableParagraph"/>
              <w:ind w:left="1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509" w:type="dxa"/>
            <w:shd w:val="clear" w:color="auto" w:fill="FFFF00"/>
          </w:tcPr>
          <w:p w:rsidR="00B10B75" w:rsidRPr="00B10B75" w:rsidRDefault="006E0C1D" w:rsidP="00426CD4">
            <w:pPr>
              <w:pStyle w:val="TableParagraph"/>
              <w:ind w:left="15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99" w:type="dxa"/>
          </w:tcPr>
          <w:p w:rsidR="00B10B75" w:rsidRPr="007F23EA" w:rsidRDefault="006E0C1D" w:rsidP="00426CD4">
            <w:pPr>
              <w:pStyle w:val="TableParagraph"/>
              <w:ind w:left="92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</w:t>
            </w:r>
          </w:p>
        </w:tc>
      </w:tr>
      <w:tr w:rsidR="00B10B75" w:rsidTr="00FD5914">
        <w:trPr>
          <w:trHeight w:val="580"/>
        </w:trPr>
        <w:tc>
          <w:tcPr>
            <w:tcW w:w="6728" w:type="dxa"/>
            <w:gridSpan w:val="2"/>
          </w:tcPr>
          <w:p w:rsidR="00B10B75" w:rsidRPr="00B10B75" w:rsidRDefault="00B10B75" w:rsidP="00426CD4">
            <w:pPr>
              <w:pStyle w:val="TableParagraph"/>
              <w:ind w:left="155"/>
              <w:jc w:val="left"/>
              <w:rPr>
                <w:sz w:val="24"/>
                <w:lang w:val="ru-RU"/>
              </w:rPr>
            </w:pPr>
            <w:r w:rsidRPr="00B10B75">
              <w:rPr>
                <w:sz w:val="24"/>
                <w:lang w:val="ru-RU"/>
              </w:rPr>
              <w:t>Коррекционно-развивающая</w:t>
            </w:r>
            <w:r w:rsidRPr="00B10B75">
              <w:rPr>
                <w:spacing w:val="52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область</w:t>
            </w:r>
            <w:r w:rsidRPr="00B10B75">
              <w:rPr>
                <w:spacing w:val="55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(коррекционные</w:t>
            </w:r>
            <w:r w:rsidRPr="00B10B75">
              <w:rPr>
                <w:spacing w:val="52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занятия</w:t>
            </w:r>
            <w:r w:rsidRPr="00B10B75">
              <w:rPr>
                <w:spacing w:val="-57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и</w:t>
            </w:r>
            <w:r w:rsidRPr="00B10B75">
              <w:rPr>
                <w:spacing w:val="-1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ритмика):</w:t>
            </w:r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92" w:right="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10B75" w:rsidTr="00FD5914">
        <w:trPr>
          <w:trHeight w:val="306"/>
        </w:trPr>
        <w:tc>
          <w:tcPr>
            <w:tcW w:w="6728" w:type="dxa"/>
            <w:gridSpan w:val="2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spacing w:before="8"/>
              <w:ind w:righ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" w:type="dxa"/>
            <w:shd w:val="clear" w:color="auto" w:fill="FFFF00"/>
          </w:tcPr>
          <w:p w:rsidR="00B10B75" w:rsidRPr="00FD5914" w:rsidRDefault="00FD5914" w:rsidP="00426CD4">
            <w:pPr>
              <w:pStyle w:val="TableParagraph"/>
              <w:spacing w:before="8"/>
              <w:ind w:left="1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5" w:type="dxa"/>
          </w:tcPr>
          <w:p w:rsidR="00B10B75" w:rsidRPr="00FD5914" w:rsidRDefault="00FD5914" w:rsidP="00426CD4">
            <w:pPr>
              <w:pStyle w:val="TableParagraph"/>
              <w:spacing w:before="8"/>
              <w:ind w:left="1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:rsidR="00B10B75" w:rsidRPr="00FD5914" w:rsidRDefault="00FD5914" w:rsidP="00426CD4">
            <w:pPr>
              <w:pStyle w:val="TableParagraph"/>
              <w:spacing w:before="8"/>
              <w:ind w:left="15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spacing w:before="8"/>
              <w:ind w:left="92" w:right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D5914" w:rsidTr="00FD5914">
        <w:trPr>
          <w:trHeight w:val="306"/>
        </w:trPr>
        <w:tc>
          <w:tcPr>
            <w:tcW w:w="6728" w:type="dxa"/>
            <w:gridSpan w:val="2"/>
          </w:tcPr>
          <w:p w:rsidR="00FD5914" w:rsidRPr="00FD5914" w:rsidRDefault="00FD5914" w:rsidP="00426CD4">
            <w:pPr>
              <w:pStyle w:val="TableParagraph"/>
              <w:spacing w:before="8"/>
              <w:ind w:left="15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с дефектологом</w:t>
            </w:r>
          </w:p>
        </w:tc>
        <w:tc>
          <w:tcPr>
            <w:tcW w:w="492" w:type="dxa"/>
          </w:tcPr>
          <w:p w:rsidR="00FD5914" w:rsidRDefault="00FD5914" w:rsidP="00426CD4">
            <w:pPr>
              <w:pStyle w:val="TableParagraph"/>
              <w:spacing w:before="8"/>
              <w:ind w:right="48"/>
              <w:rPr>
                <w:sz w:val="24"/>
              </w:rPr>
            </w:pPr>
          </w:p>
        </w:tc>
        <w:tc>
          <w:tcPr>
            <w:tcW w:w="493" w:type="dxa"/>
            <w:shd w:val="clear" w:color="auto" w:fill="FFFF00"/>
          </w:tcPr>
          <w:p w:rsidR="00FD5914" w:rsidRPr="00FD5914" w:rsidRDefault="00FD5914" w:rsidP="00426CD4">
            <w:pPr>
              <w:pStyle w:val="TableParagraph"/>
              <w:spacing w:before="8"/>
              <w:ind w:left="1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" w:type="dxa"/>
          </w:tcPr>
          <w:p w:rsidR="00FD5914" w:rsidRDefault="00FD5914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</w:p>
        </w:tc>
        <w:tc>
          <w:tcPr>
            <w:tcW w:w="509" w:type="dxa"/>
            <w:shd w:val="clear" w:color="auto" w:fill="FFFF00"/>
          </w:tcPr>
          <w:p w:rsidR="00FD5914" w:rsidRPr="00FD5914" w:rsidRDefault="00FD5914" w:rsidP="00426CD4">
            <w:pPr>
              <w:pStyle w:val="TableParagraph"/>
              <w:spacing w:before="8"/>
              <w:ind w:left="15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99" w:type="dxa"/>
          </w:tcPr>
          <w:p w:rsidR="00FD5914" w:rsidRPr="00FD5914" w:rsidRDefault="00FD5914" w:rsidP="00426CD4">
            <w:pPr>
              <w:pStyle w:val="TableParagraph"/>
              <w:spacing w:before="8"/>
              <w:ind w:left="92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10B75" w:rsidTr="00FD5914">
        <w:trPr>
          <w:trHeight w:val="306"/>
        </w:trPr>
        <w:tc>
          <w:tcPr>
            <w:tcW w:w="6728" w:type="dxa"/>
            <w:gridSpan w:val="2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ритмика</w:t>
            </w:r>
            <w:proofErr w:type="spellEnd"/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0B75" w:rsidTr="00FD5914">
        <w:trPr>
          <w:trHeight w:val="304"/>
        </w:trPr>
        <w:tc>
          <w:tcPr>
            <w:tcW w:w="6728" w:type="dxa"/>
            <w:gridSpan w:val="2"/>
          </w:tcPr>
          <w:p w:rsidR="00B10B75" w:rsidRPr="00B10B75" w:rsidRDefault="00B10B75" w:rsidP="00426CD4">
            <w:pPr>
              <w:pStyle w:val="TableParagraph"/>
              <w:ind w:left="155"/>
              <w:jc w:val="left"/>
              <w:rPr>
                <w:sz w:val="24"/>
                <w:lang w:val="ru-RU"/>
              </w:rPr>
            </w:pPr>
            <w:r w:rsidRPr="00B10B75">
              <w:rPr>
                <w:sz w:val="24"/>
                <w:lang w:val="ru-RU"/>
              </w:rPr>
              <w:t>развитие</w:t>
            </w:r>
            <w:r w:rsidRPr="00B10B75">
              <w:rPr>
                <w:spacing w:val="-4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психомоторики</w:t>
            </w:r>
            <w:r w:rsidRPr="00B10B75">
              <w:rPr>
                <w:spacing w:val="-2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и</w:t>
            </w:r>
            <w:r w:rsidRPr="00B10B75">
              <w:rPr>
                <w:spacing w:val="-2"/>
                <w:sz w:val="24"/>
                <w:lang w:val="ru-RU"/>
              </w:rPr>
              <w:t xml:space="preserve"> </w:t>
            </w:r>
            <w:r w:rsidRPr="00B10B75">
              <w:rPr>
                <w:sz w:val="24"/>
                <w:lang w:val="ru-RU"/>
              </w:rPr>
              <w:t>сенсорных процессов</w:t>
            </w:r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10B75" w:rsidTr="00FD5914">
        <w:trPr>
          <w:trHeight w:val="306"/>
        </w:trPr>
        <w:tc>
          <w:tcPr>
            <w:tcW w:w="6728" w:type="dxa"/>
            <w:gridSpan w:val="2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92" w:type="dxa"/>
          </w:tcPr>
          <w:p w:rsidR="00B10B75" w:rsidRDefault="00B10B75" w:rsidP="00426CD4">
            <w:pPr>
              <w:pStyle w:val="TableParagraph"/>
              <w:spacing w:before="8"/>
              <w:ind w:right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" w:type="dxa"/>
          </w:tcPr>
          <w:p w:rsidR="00B10B75" w:rsidRDefault="00B10B75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" w:type="dxa"/>
            <w:shd w:val="clear" w:color="auto" w:fill="FFFF00"/>
          </w:tcPr>
          <w:p w:rsidR="00B10B75" w:rsidRDefault="00B10B75" w:rsidP="00426CD4">
            <w:pPr>
              <w:pStyle w:val="TableParagraph"/>
              <w:spacing w:before="8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:rsidR="00B10B75" w:rsidRDefault="00B10B75" w:rsidP="00426CD4">
            <w:pPr>
              <w:pStyle w:val="TableParagraph"/>
              <w:spacing w:before="8"/>
              <w:ind w:left="92" w:right="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F23EA" w:rsidTr="00FD5914">
        <w:trPr>
          <w:trHeight w:val="306"/>
        </w:trPr>
        <w:tc>
          <w:tcPr>
            <w:tcW w:w="6728" w:type="dxa"/>
            <w:gridSpan w:val="2"/>
          </w:tcPr>
          <w:p w:rsidR="007F23EA" w:rsidRPr="00193D08" w:rsidRDefault="007F23EA" w:rsidP="006E0C1D">
            <w:pPr>
              <w:suppressAutoHyphens/>
              <w:ind w:left="161"/>
              <w:jc w:val="both"/>
              <w:rPr>
                <w:rFonts w:ascii="Times New Roman" w:eastAsia="Arial Unicode MS" w:hAnsi="Times New Roman" w:cs="Times New Roman"/>
                <w:b/>
                <w:i/>
                <w:kern w:val="1"/>
                <w:lang w:eastAsia="ar-SA"/>
              </w:rPr>
            </w:pPr>
            <w:r w:rsidRPr="00193D08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492" w:type="dxa"/>
          </w:tcPr>
          <w:p w:rsidR="007F23EA" w:rsidRDefault="007F23EA" w:rsidP="00426CD4">
            <w:pPr>
              <w:pStyle w:val="TableParagraph"/>
              <w:spacing w:before="8"/>
              <w:ind w:right="48"/>
              <w:rPr>
                <w:sz w:val="24"/>
              </w:rPr>
            </w:pPr>
          </w:p>
        </w:tc>
        <w:tc>
          <w:tcPr>
            <w:tcW w:w="493" w:type="dxa"/>
            <w:shd w:val="clear" w:color="auto" w:fill="FFFF00"/>
          </w:tcPr>
          <w:p w:rsidR="007F23EA" w:rsidRPr="00BE268D" w:rsidRDefault="00BE268D" w:rsidP="00426CD4">
            <w:pPr>
              <w:pStyle w:val="TableParagraph"/>
              <w:spacing w:before="8"/>
              <w:ind w:left="1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" w:type="dxa"/>
          </w:tcPr>
          <w:p w:rsidR="007F23EA" w:rsidRDefault="007F23EA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</w:p>
        </w:tc>
        <w:tc>
          <w:tcPr>
            <w:tcW w:w="509" w:type="dxa"/>
            <w:shd w:val="clear" w:color="auto" w:fill="FFFF00"/>
          </w:tcPr>
          <w:p w:rsidR="007F23EA" w:rsidRPr="007F23EA" w:rsidRDefault="007F23EA" w:rsidP="00426CD4">
            <w:pPr>
              <w:pStyle w:val="TableParagraph"/>
              <w:spacing w:before="8"/>
              <w:ind w:left="15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99" w:type="dxa"/>
          </w:tcPr>
          <w:p w:rsidR="007F23EA" w:rsidRPr="007F23EA" w:rsidRDefault="00BE268D" w:rsidP="00426CD4">
            <w:pPr>
              <w:pStyle w:val="TableParagraph"/>
              <w:spacing w:before="8"/>
              <w:ind w:left="92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F23EA" w:rsidTr="00FD5914">
        <w:trPr>
          <w:trHeight w:val="306"/>
        </w:trPr>
        <w:tc>
          <w:tcPr>
            <w:tcW w:w="6728" w:type="dxa"/>
            <w:gridSpan w:val="2"/>
          </w:tcPr>
          <w:p w:rsidR="007F23EA" w:rsidRPr="00193D08" w:rsidRDefault="007F23EA" w:rsidP="006E0C1D">
            <w:pPr>
              <w:suppressAutoHyphens/>
              <w:ind w:left="161"/>
              <w:jc w:val="both"/>
              <w:rPr>
                <w:rFonts w:ascii="Times New Roman" w:hAnsi="Times New Roman" w:cs="Times New Roman"/>
              </w:rPr>
            </w:pPr>
            <w:r w:rsidRPr="00193D08">
              <w:rPr>
                <w:rFonts w:ascii="Times New Roman" w:hAnsi="Times New Roman" w:cs="Times New Roman"/>
              </w:rPr>
              <w:t>нравственное</w:t>
            </w:r>
          </w:p>
        </w:tc>
        <w:tc>
          <w:tcPr>
            <w:tcW w:w="492" w:type="dxa"/>
          </w:tcPr>
          <w:p w:rsidR="007F23EA" w:rsidRDefault="007F23EA" w:rsidP="00426CD4">
            <w:pPr>
              <w:pStyle w:val="TableParagraph"/>
              <w:spacing w:before="8"/>
              <w:ind w:right="48"/>
              <w:rPr>
                <w:sz w:val="24"/>
              </w:rPr>
            </w:pPr>
          </w:p>
        </w:tc>
        <w:tc>
          <w:tcPr>
            <w:tcW w:w="493" w:type="dxa"/>
            <w:shd w:val="clear" w:color="auto" w:fill="FFFF00"/>
          </w:tcPr>
          <w:p w:rsidR="007F23EA" w:rsidRPr="00BE268D" w:rsidRDefault="00BE268D" w:rsidP="00426CD4">
            <w:pPr>
              <w:pStyle w:val="TableParagraph"/>
              <w:spacing w:before="8"/>
              <w:ind w:left="1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" w:type="dxa"/>
          </w:tcPr>
          <w:p w:rsidR="007F23EA" w:rsidRDefault="007F23EA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</w:p>
        </w:tc>
        <w:tc>
          <w:tcPr>
            <w:tcW w:w="509" w:type="dxa"/>
            <w:shd w:val="clear" w:color="auto" w:fill="FFFF00"/>
          </w:tcPr>
          <w:p w:rsidR="007F23EA" w:rsidRPr="007F23EA" w:rsidRDefault="007F23EA" w:rsidP="00426CD4">
            <w:pPr>
              <w:pStyle w:val="TableParagraph"/>
              <w:spacing w:before="8"/>
              <w:ind w:left="15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99" w:type="dxa"/>
          </w:tcPr>
          <w:p w:rsidR="007F23EA" w:rsidRPr="007F23EA" w:rsidRDefault="00BE268D" w:rsidP="00426CD4">
            <w:pPr>
              <w:pStyle w:val="TableParagraph"/>
              <w:spacing w:before="8"/>
              <w:ind w:left="92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F23EA" w:rsidTr="00FD5914">
        <w:trPr>
          <w:trHeight w:val="306"/>
        </w:trPr>
        <w:tc>
          <w:tcPr>
            <w:tcW w:w="6728" w:type="dxa"/>
            <w:gridSpan w:val="2"/>
          </w:tcPr>
          <w:p w:rsidR="007F23EA" w:rsidRPr="00193D08" w:rsidRDefault="007F23EA" w:rsidP="006E0C1D">
            <w:pPr>
              <w:suppressAutoHyphens/>
              <w:ind w:left="161"/>
              <w:jc w:val="both"/>
              <w:rPr>
                <w:rFonts w:ascii="Times New Roman" w:hAnsi="Times New Roman" w:cs="Times New Roman"/>
              </w:rPr>
            </w:pPr>
            <w:r w:rsidRPr="00193D08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492" w:type="dxa"/>
          </w:tcPr>
          <w:p w:rsidR="007F23EA" w:rsidRDefault="007F23EA" w:rsidP="00426CD4">
            <w:pPr>
              <w:pStyle w:val="TableParagraph"/>
              <w:spacing w:before="8"/>
              <w:ind w:right="48"/>
              <w:rPr>
                <w:sz w:val="24"/>
              </w:rPr>
            </w:pPr>
          </w:p>
        </w:tc>
        <w:tc>
          <w:tcPr>
            <w:tcW w:w="493" w:type="dxa"/>
            <w:shd w:val="clear" w:color="auto" w:fill="FFFF00"/>
          </w:tcPr>
          <w:p w:rsidR="007F23EA" w:rsidRPr="00BE268D" w:rsidRDefault="00BE268D" w:rsidP="00426CD4">
            <w:pPr>
              <w:pStyle w:val="TableParagraph"/>
              <w:spacing w:before="8"/>
              <w:ind w:left="1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" w:type="dxa"/>
          </w:tcPr>
          <w:p w:rsidR="007F23EA" w:rsidRDefault="007F23EA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</w:p>
        </w:tc>
        <w:tc>
          <w:tcPr>
            <w:tcW w:w="509" w:type="dxa"/>
            <w:shd w:val="clear" w:color="auto" w:fill="FFFF00"/>
          </w:tcPr>
          <w:p w:rsidR="007F23EA" w:rsidRPr="007F23EA" w:rsidRDefault="007F23EA" w:rsidP="00426CD4">
            <w:pPr>
              <w:pStyle w:val="TableParagraph"/>
              <w:spacing w:before="8"/>
              <w:ind w:left="15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99" w:type="dxa"/>
          </w:tcPr>
          <w:p w:rsidR="007F23EA" w:rsidRPr="007F23EA" w:rsidRDefault="00BE268D" w:rsidP="00426CD4">
            <w:pPr>
              <w:pStyle w:val="TableParagraph"/>
              <w:spacing w:before="8"/>
              <w:ind w:left="92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F23EA" w:rsidTr="00FD5914">
        <w:trPr>
          <w:trHeight w:val="306"/>
        </w:trPr>
        <w:tc>
          <w:tcPr>
            <w:tcW w:w="6728" w:type="dxa"/>
            <w:gridSpan w:val="2"/>
          </w:tcPr>
          <w:p w:rsidR="007F23EA" w:rsidRPr="00193D08" w:rsidRDefault="007F23EA" w:rsidP="006E0C1D">
            <w:pPr>
              <w:suppressAutoHyphens/>
              <w:ind w:left="161"/>
              <w:jc w:val="both"/>
              <w:rPr>
                <w:rFonts w:ascii="Times New Roman" w:hAnsi="Times New Roman" w:cs="Times New Roman"/>
              </w:rPr>
            </w:pPr>
            <w:r w:rsidRPr="00193D08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492" w:type="dxa"/>
          </w:tcPr>
          <w:p w:rsidR="007F23EA" w:rsidRDefault="007F23EA" w:rsidP="00426CD4">
            <w:pPr>
              <w:pStyle w:val="TableParagraph"/>
              <w:spacing w:before="8"/>
              <w:ind w:right="48"/>
              <w:rPr>
                <w:sz w:val="24"/>
              </w:rPr>
            </w:pPr>
          </w:p>
        </w:tc>
        <w:tc>
          <w:tcPr>
            <w:tcW w:w="493" w:type="dxa"/>
            <w:shd w:val="clear" w:color="auto" w:fill="FFFF00"/>
          </w:tcPr>
          <w:p w:rsidR="007F23EA" w:rsidRPr="00BE268D" w:rsidRDefault="00BE268D" w:rsidP="00426CD4">
            <w:pPr>
              <w:pStyle w:val="TableParagraph"/>
              <w:spacing w:before="8"/>
              <w:ind w:left="1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" w:type="dxa"/>
          </w:tcPr>
          <w:p w:rsidR="007F23EA" w:rsidRDefault="007F23EA" w:rsidP="00426CD4">
            <w:pPr>
              <w:pStyle w:val="TableParagraph"/>
              <w:spacing w:before="8"/>
              <w:ind w:left="155"/>
              <w:jc w:val="left"/>
              <w:rPr>
                <w:sz w:val="24"/>
              </w:rPr>
            </w:pPr>
          </w:p>
        </w:tc>
        <w:tc>
          <w:tcPr>
            <w:tcW w:w="509" w:type="dxa"/>
            <w:shd w:val="clear" w:color="auto" w:fill="FFFF00"/>
          </w:tcPr>
          <w:p w:rsidR="007F23EA" w:rsidRPr="007F23EA" w:rsidRDefault="007F23EA" w:rsidP="00426CD4">
            <w:pPr>
              <w:pStyle w:val="TableParagraph"/>
              <w:spacing w:before="8"/>
              <w:ind w:left="15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99" w:type="dxa"/>
          </w:tcPr>
          <w:p w:rsidR="007F23EA" w:rsidRPr="007F23EA" w:rsidRDefault="00BE268D" w:rsidP="00426CD4">
            <w:pPr>
              <w:pStyle w:val="TableParagraph"/>
              <w:spacing w:before="8"/>
              <w:ind w:left="92" w:right="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B10B75" w:rsidRDefault="00B10B75" w:rsidP="00B10B75">
      <w:pPr>
        <w:pStyle w:val="a4"/>
        <w:spacing w:before="3"/>
        <w:ind w:left="0"/>
        <w:rPr>
          <w:i/>
          <w:sz w:val="23"/>
        </w:rPr>
      </w:pPr>
    </w:p>
    <w:p w:rsidR="003354C1" w:rsidRDefault="003354C1" w:rsidP="005F4804">
      <w:pPr>
        <w:widowControl/>
        <w:shd w:val="clear" w:color="auto" w:fill="FFFFFF"/>
        <w:spacing w:line="293" w:lineRule="atLeast"/>
        <w:rPr>
          <w:rFonts w:ascii="Times New Roman" w:hAnsi="Times New Roman" w:cs="Times New Roman"/>
          <w:sz w:val="23"/>
          <w:szCs w:val="23"/>
        </w:rPr>
      </w:pPr>
    </w:p>
    <w:p w:rsidR="005F4804" w:rsidRPr="006E0C1D" w:rsidRDefault="005F4804" w:rsidP="003354C1">
      <w:pPr>
        <w:widowControl/>
        <w:shd w:val="clear" w:color="auto" w:fill="FFFFFF"/>
        <w:spacing w:line="293" w:lineRule="atLeast"/>
        <w:jc w:val="both"/>
        <w:rPr>
          <w:rFonts w:ascii="Times New Roman" w:hAnsi="Times New Roman" w:cs="Times New Roman"/>
          <w:szCs w:val="23"/>
        </w:rPr>
      </w:pPr>
      <w:r w:rsidRPr="006E0C1D">
        <w:rPr>
          <w:rFonts w:ascii="Times New Roman" w:hAnsi="Times New Roman" w:cs="Times New Roman"/>
          <w:szCs w:val="23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во II - IV классах).</w:t>
      </w:r>
    </w:p>
    <w:p w:rsidR="005F4804" w:rsidRPr="006E0C1D" w:rsidRDefault="005F4804">
      <w:pPr>
        <w:rPr>
          <w:rFonts w:ascii="Times New Roman" w:hAnsi="Times New Roman" w:cs="Times New Roman"/>
          <w:sz w:val="28"/>
        </w:rPr>
      </w:pPr>
    </w:p>
    <w:sectPr w:rsidR="005F4804" w:rsidRPr="006E0C1D" w:rsidSect="00D26FB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46563"/>
    <w:multiLevelType w:val="hybridMultilevel"/>
    <w:tmpl w:val="96081EBA"/>
    <w:lvl w:ilvl="0" w:tplc="3A02BE04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1E83C8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37284230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B7B8821A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B6382EEC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81F41750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9CA289E4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56F0A3B6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E6FE4274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E9"/>
    <w:rsid w:val="001B0CCF"/>
    <w:rsid w:val="003354C1"/>
    <w:rsid w:val="003372E9"/>
    <w:rsid w:val="005F4804"/>
    <w:rsid w:val="006E0C1D"/>
    <w:rsid w:val="00725752"/>
    <w:rsid w:val="007F23EA"/>
    <w:rsid w:val="00B10B75"/>
    <w:rsid w:val="00B967F1"/>
    <w:rsid w:val="00BE268D"/>
    <w:rsid w:val="00C227D4"/>
    <w:rsid w:val="00C5258F"/>
    <w:rsid w:val="00D26FB1"/>
    <w:rsid w:val="00E60EFA"/>
    <w:rsid w:val="00EE1E7F"/>
    <w:rsid w:val="00F66D2E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D8C3F-CC4E-4F41-AC00-5DE8A686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FB1"/>
    <w:rPr>
      <w:color w:val="0000FF"/>
      <w:u w:val="single"/>
    </w:rPr>
  </w:style>
  <w:style w:type="paragraph" w:customStyle="1" w:styleId="pcenter">
    <w:name w:val="pcenter"/>
    <w:basedOn w:val="a"/>
    <w:rsid w:val="005F480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right">
    <w:name w:val="pright"/>
    <w:basedOn w:val="a"/>
    <w:rsid w:val="005F480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both">
    <w:name w:val="pboth"/>
    <w:basedOn w:val="a"/>
    <w:rsid w:val="005F480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Body Text"/>
    <w:basedOn w:val="a"/>
    <w:link w:val="a5"/>
    <w:uiPriority w:val="1"/>
    <w:qFormat/>
    <w:rsid w:val="00EE1E7F"/>
    <w:pPr>
      <w:autoSpaceDE w:val="0"/>
      <w:autoSpaceDN w:val="0"/>
      <w:ind w:left="202"/>
    </w:pPr>
    <w:rPr>
      <w:rFonts w:ascii="Times New Roman" w:hAnsi="Times New Roman" w:cs="Times New Roman"/>
      <w:color w:val="auto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E1E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E1E7F"/>
    <w:pPr>
      <w:autoSpaceDE w:val="0"/>
      <w:autoSpaceDN w:val="0"/>
      <w:ind w:left="202" w:firstLine="707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10B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0B75"/>
    <w:pPr>
      <w:autoSpaceDE w:val="0"/>
      <w:autoSpaceDN w:val="0"/>
      <w:spacing w:before="6"/>
      <w:jc w:val="center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967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7F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9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24112022-n-1026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Завуч</cp:lastModifiedBy>
  <cp:revision>10</cp:revision>
  <dcterms:created xsi:type="dcterms:W3CDTF">2023-08-31T14:18:00Z</dcterms:created>
  <dcterms:modified xsi:type="dcterms:W3CDTF">2023-11-01T06:45:00Z</dcterms:modified>
</cp:coreProperties>
</file>